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AF1F" w14:textId="739CF668" w:rsidR="009D7D6E" w:rsidRDefault="00094199" w:rsidP="00B16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Memorandum of Understanding</w:t>
      </w:r>
    </w:p>
    <w:p w14:paraId="2B930EE1" w14:textId="29DBC256" w:rsidR="00B1649D" w:rsidRDefault="00B1649D" w:rsidP="00B1649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When you have a </w:t>
      </w:r>
      <w:r w:rsidR="00094199">
        <w:rPr>
          <w:sz w:val="24"/>
          <w:szCs w:val="24"/>
        </w:rPr>
        <w:t xml:space="preserve">BOSS </w:t>
      </w:r>
      <w:r w:rsidR="00915FCD">
        <w:rPr>
          <w:sz w:val="24"/>
          <w:szCs w:val="24"/>
        </w:rPr>
        <w:t>e</w:t>
      </w:r>
      <w:r w:rsidR="00094199">
        <w:rPr>
          <w:sz w:val="24"/>
          <w:szCs w:val="24"/>
        </w:rPr>
        <w:t xml:space="preserve">vent taking place during </w:t>
      </w:r>
      <w:r w:rsidR="00915FCD">
        <w:rPr>
          <w:sz w:val="24"/>
          <w:szCs w:val="24"/>
        </w:rPr>
        <w:t>the</w:t>
      </w:r>
      <w:r w:rsidR="00094199">
        <w:rPr>
          <w:sz w:val="24"/>
          <w:szCs w:val="24"/>
        </w:rPr>
        <w:t xml:space="preserve"> duty day, a Memorandum of Understanding (MOU) is a tool to allow the Soldiers</w:t>
      </w:r>
      <w:r w:rsidR="000763A7">
        <w:rPr>
          <w:sz w:val="24"/>
          <w:szCs w:val="24"/>
        </w:rPr>
        <w:t>’</w:t>
      </w:r>
      <w:r w:rsidR="00094199">
        <w:rPr>
          <w:sz w:val="24"/>
          <w:szCs w:val="24"/>
        </w:rPr>
        <w:t xml:space="preserve"> Chain of Command (COC) to </w:t>
      </w:r>
      <w:r w:rsidR="003B5179">
        <w:rPr>
          <w:sz w:val="24"/>
          <w:szCs w:val="24"/>
        </w:rPr>
        <w:t>grant approval for</w:t>
      </w:r>
      <w:r w:rsidR="00094199">
        <w:rPr>
          <w:sz w:val="24"/>
          <w:szCs w:val="24"/>
        </w:rPr>
        <w:t xml:space="preserve"> them </w:t>
      </w:r>
      <w:r w:rsidR="003B5179">
        <w:rPr>
          <w:sz w:val="24"/>
          <w:szCs w:val="24"/>
        </w:rPr>
        <w:t xml:space="preserve">to </w:t>
      </w:r>
      <w:r w:rsidR="00094199">
        <w:rPr>
          <w:sz w:val="24"/>
          <w:szCs w:val="24"/>
        </w:rPr>
        <w:t xml:space="preserve">attend </w:t>
      </w:r>
      <w:r w:rsidR="003B5179">
        <w:rPr>
          <w:sz w:val="24"/>
          <w:szCs w:val="24"/>
        </w:rPr>
        <w:t xml:space="preserve">the </w:t>
      </w:r>
      <w:r w:rsidR="00094199">
        <w:rPr>
          <w:sz w:val="24"/>
          <w:szCs w:val="24"/>
        </w:rPr>
        <w:t>BOSS Event. In the event the Soldier does not show the day of the event</w:t>
      </w:r>
      <w:r w:rsidR="003F6AE3">
        <w:rPr>
          <w:sz w:val="24"/>
          <w:szCs w:val="24"/>
        </w:rPr>
        <w:t xml:space="preserve">, </w:t>
      </w:r>
      <w:r w:rsidR="00094199">
        <w:rPr>
          <w:sz w:val="24"/>
          <w:szCs w:val="24"/>
        </w:rPr>
        <w:t>you can call the SM</w:t>
      </w:r>
      <w:r w:rsidR="00F85FDF">
        <w:rPr>
          <w:sz w:val="24"/>
          <w:szCs w:val="24"/>
        </w:rPr>
        <w:t>. I</w:t>
      </w:r>
      <w:r w:rsidR="00094199">
        <w:rPr>
          <w:sz w:val="24"/>
          <w:szCs w:val="24"/>
        </w:rPr>
        <w:t xml:space="preserve">f </w:t>
      </w:r>
      <w:r w:rsidR="00F85FDF">
        <w:rPr>
          <w:sz w:val="24"/>
          <w:szCs w:val="24"/>
        </w:rPr>
        <w:t>he/she</w:t>
      </w:r>
      <w:r w:rsidR="00094199">
        <w:rPr>
          <w:sz w:val="24"/>
          <w:szCs w:val="24"/>
        </w:rPr>
        <w:t xml:space="preserve"> </w:t>
      </w:r>
      <w:r w:rsidR="00F85FDF">
        <w:rPr>
          <w:sz w:val="24"/>
          <w:szCs w:val="24"/>
        </w:rPr>
        <w:t>is</w:t>
      </w:r>
      <w:r w:rsidR="00094199">
        <w:rPr>
          <w:sz w:val="24"/>
          <w:szCs w:val="24"/>
        </w:rPr>
        <w:t xml:space="preserve"> trying to skip out of work</w:t>
      </w:r>
      <w:r w:rsidR="00F85FDF">
        <w:rPr>
          <w:sz w:val="24"/>
          <w:szCs w:val="24"/>
        </w:rPr>
        <w:t>,</w:t>
      </w:r>
      <w:r w:rsidR="00094199">
        <w:rPr>
          <w:sz w:val="24"/>
          <w:szCs w:val="24"/>
        </w:rPr>
        <w:t xml:space="preserve"> you can inform the Soldier</w:t>
      </w:r>
      <w:r w:rsidR="00F85FDF">
        <w:rPr>
          <w:sz w:val="24"/>
          <w:szCs w:val="24"/>
        </w:rPr>
        <w:t>’</w:t>
      </w:r>
      <w:r w:rsidR="00094199">
        <w:rPr>
          <w:sz w:val="24"/>
          <w:szCs w:val="24"/>
        </w:rPr>
        <w:t xml:space="preserve">s CoC.  If the CoC is the reason the Soldier is not on the BOSS Event, you can work with your GCSM to show that the Soldier’s CoC approved them to attend the </w:t>
      </w:r>
      <w:proofErr w:type="gramStart"/>
      <w:r w:rsidR="00094199">
        <w:rPr>
          <w:sz w:val="24"/>
          <w:szCs w:val="24"/>
        </w:rPr>
        <w:t>event, but</w:t>
      </w:r>
      <w:proofErr w:type="gramEnd"/>
      <w:r w:rsidR="00094199">
        <w:rPr>
          <w:sz w:val="24"/>
          <w:szCs w:val="24"/>
        </w:rPr>
        <w:t xml:space="preserve"> now will not allow them to go</w:t>
      </w:r>
      <w:r w:rsidR="009D7D6E">
        <w:rPr>
          <w:sz w:val="24"/>
          <w:szCs w:val="24"/>
        </w:rPr>
        <w:t xml:space="preserve"> if applicable.</w:t>
      </w:r>
    </w:p>
    <w:p w14:paraId="43AEA6AE" w14:textId="6EBB338F" w:rsidR="00A95E27" w:rsidRDefault="00A95E27" w:rsidP="00B1649D">
      <w:pPr>
        <w:rPr>
          <w:sz w:val="24"/>
          <w:szCs w:val="24"/>
        </w:rPr>
      </w:pPr>
      <w:r>
        <w:rPr>
          <w:sz w:val="24"/>
          <w:szCs w:val="24"/>
        </w:rPr>
        <w:tab/>
        <w:t>When tailoring this to your specific Garrison</w:t>
      </w:r>
      <w:r w:rsidR="009D7D6E">
        <w:rPr>
          <w:sz w:val="24"/>
          <w:szCs w:val="24"/>
        </w:rPr>
        <w:t>,</w:t>
      </w:r>
      <w:r>
        <w:rPr>
          <w:sz w:val="24"/>
          <w:szCs w:val="24"/>
        </w:rPr>
        <w:t xml:space="preserve"> keep the following in mind when reviewing the correlating numbers:</w:t>
      </w:r>
    </w:p>
    <w:p w14:paraId="66753BCD" w14:textId="16EA040C" w:rsidR="00094199" w:rsidRDefault="00094199" w:rsidP="00BB4F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Unit Code (this is your BOSS Code/Garrison Code) </w:t>
      </w:r>
    </w:p>
    <w:p w14:paraId="2AA9F21D" w14:textId="3C07E2C7" w:rsidR="00094199" w:rsidRDefault="00094199" w:rsidP="00BB4F05">
      <w:pPr>
        <w:ind w:left="36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1593B0BE" w14:textId="537BDC2D" w:rsidR="00094199" w:rsidRDefault="00094199" w:rsidP="00BB4F05">
      <w:pPr>
        <w:ind w:left="360"/>
        <w:rPr>
          <w:sz w:val="24"/>
          <w:szCs w:val="24"/>
        </w:rPr>
      </w:pPr>
      <w:r>
        <w:rPr>
          <w:sz w:val="24"/>
          <w:szCs w:val="24"/>
        </w:rPr>
        <w:t>Subject (add the event name</w:t>
      </w:r>
    </w:p>
    <w:p w14:paraId="51BA8B3B" w14:textId="57E720E3" w:rsidR="00094199" w:rsidRDefault="00094199" w:rsidP="0009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Key items are the event name, location, cost, and meeting time. 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here you may add a brief overview of what you are doing, but remember there will be a timeline at the end.</w:t>
      </w:r>
    </w:p>
    <w:p w14:paraId="4A2A4352" w14:textId="5E9C7EA0" w:rsidR="00094199" w:rsidRDefault="00094199" w:rsidP="0009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Where will the </w:t>
      </w:r>
      <w:r w:rsidR="002D1C51">
        <w:rPr>
          <w:sz w:val="24"/>
          <w:szCs w:val="24"/>
        </w:rPr>
        <w:t>S</w:t>
      </w:r>
      <w:r>
        <w:rPr>
          <w:sz w:val="24"/>
          <w:szCs w:val="24"/>
        </w:rPr>
        <w:t>oldiers meet?</w:t>
      </w:r>
    </w:p>
    <w:p w14:paraId="2CDD5A80" w14:textId="54528B98" w:rsidR="00094199" w:rsidRDefault="00094199" w:rsidP="0009419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Who is the POC of your Memos?</w:t>
      </w:r>
    </w:p>
    <w:p w14:paraId="7DC217E3" w14:textId="2355C750" w:rsidR="00094199" w:rsidRDefault="00094199" w:rsidP="00094199">
      <w:pPr>
        <w:rPr>
          <w:sz w:val="24"/>
          <w:szCs w:val="24"/>
        </w:rPr>
      </w:pPr>
      <w:r>
        <w:rPr>
          <w:sz w:val="24"/>
          <w:szCs w:val="24"/>
        </w:rPr>
        <w:t>Commanders Signature Block</w:t>
      </w:r>
    </w:p>
    <w:p w14:paraId="2CCC01D5" w14:textId="296F23F1" w:rsidR="00094199" w:rsidRDefault="00094199" w:rsidP="00094199">
      <w:pPr>
        <w:rPr>
          <w:sz w:val="24"/>
          <w:szCs w:val="24"/>
        </w:rPr>
      </w:pPr>
    </w:p>
    <w:p w14:paraId="27C2AD0B" w14:textId="790575DB" w:rsidR="00094199" w:rsidRDefault="00094199" w:rsidP="00094199">
      <w:pPr>
        <w:rPr>
          <w:sz w:val="24"/>
          <w:szCs w:val="24"/>
        </w:rPr>
      </w:pPr>
      <w:r>
        <w:rPr>
          <w:sz w:val="24"/>
          <w:szCs w:val="24"/>
        </w:rPr>
        <w:t>On the MOU:</w:t>
      </w:r>
    </w:p>
    <w:p w14:paraId="1537C273" w14:textId="52552719" w:rsidR="00094199" w:rsidRDefault="00094199" w:rsidP="00094199">
      <w:pPr>
        <w:rPr>
          <w:sz w:val="24"/>
          <w:szCs w:val="24"/>
        </w:rPr>
      </w:pPr>
      <w:r>
        <w:rPr>
          <w:sz w:val="24"/>
          <w:szCs w:val="24"/>
        </w:rPr>
        <w:t>You only need fill in a few spots here!</w:t>
      </w:r>
    </w:p>
    <w:p w14:paraId="7B589223" w14:textId="40FA06A8" w:rsidR="00094199" w:rsidRDefault="00094199" w:rsidP="000941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Event Name and Garrison Name</w:t>
      </w:r>
    </w:p>
    <w:p w14:paraId="52DE2715" w14:textId="14FCEEFB" w:rsidR="00094199" w:rsidRDefault="00094199" w:rsidP="000941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POC Phone Number, this should be one of the BOSS Executives that will be on the event in the event of an emergency.</w:t>
      </w:r>
    </w:p>
    <w:p w14:paraId="4668C755" w14:textId="6E4F4228" w:rsidR="00C62A98" w:rsidRPr="00C62A98" w:rsidRDefault="00C62A98" w:rsidP="00094199">
      <w:pPr>
        <w:pStyle w:val="ListParagraph"/>
        <w:numPr>
          <w:ilvl w:val="0"/>
          <w:numId w:val="3"/>
        </w:numPr>
        <w:rPr>
          <w:sz w:val="24"/>
          <w:szCs w:val="24"/>
          <w:highlight w:val="yellow"/>
        </w:rPr>
      </w:pPr>
      <w:r w:rsidRPr="00C62A98">
        <w:rPr>
          <w:sz w:val="24"/>
          <w:szCs w:val="24"/>
          <w:highlight w:val="yellow"/>
        </w:rPr>
        <w:t xml:space="preserve">NOTE! The CoC Should be the Company 1SG or CDR! </w:t>
      </w:r>
    </w:p>
    <w:p w14:paraId="00CD392A" w14:textId="4B70779B" w:rsidR="00094199" w:rsidRDefault="00094199" w:rsidP="00094199">
      <w:pPr>
        <w:rPr>
          <w:sz w:val="24"/>
          <w:szCs w:val="24"/>
        </w:rPr>
      </w:pPr>
      <w:r>
        <w:rPr>
          <w:sz w:val="24"/>
          <w:szCs w:val="24"/>
        </w:rPr>
        <w:t>Event Timeline</w:t>
      </w:r>
    </w:p>
    <w:p w14:paraId="34A95478" w14:textId="2CC0E6D5" w:rsidR="00094199" w:rsidRPr="00094199" w:rsidRDefault="00094199" w:rsidP="0009419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Fill in a general outline for how the event will operate!</w:t>
      </w:r>
    </w:p>
    <w:p w14:paraId="76DC9897" w14:textId="77777777" w:rsidR="00094199" w:rsidRDefault="00094199" w:rsidP="00BB4F05">
      <w:pPr>
        <w:ind w:left="360"/>
        <w:rPr>
          <w:sz w:val="24"/>
          <w:szCs w:val="24"/>
        </w:rPr>
      </w:pPr>
    </w:p>
    <w:p w14:paraId="7E0F9A07" w14:textId="3A840C67" w:rsidR="000775AC" w:rsidRPr="00BB4F05" w:rsidRDefault="000775AC" w:rsidP="00BB4F05">
      <w:pPr>
        <w:ind w:left="360"/>
        <w:rPr>
          <w:sz w:val="24"/>
          <w:szCs w:val="24"/>
        </w:rPr>
      </w:pPr>
      <w:r>
        <w:rPr>
          <w:sz w:val="24"/>
          <w:szCs w:val="24"/>
        </w:rPr>
        <w:t>See the following page for an example!</w:t>
      </w:r>
    </w:p>
    <w:sectPr w:rsidR="000775AC" w:rsidRPr="00BB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18F"/>
    <w:multiLevelType w:val="hybridMultilevel"/>
    <w:tmpl w:val="1CE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1BC1"/>
    <w:multiLevelType w:val="hybridMultilevel"/>
    <w:tmpl w:val="F4D2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207A"/>
    <w:multiLevelType w:val="hybridMultilevel"/>
    <w:tmpl w:val="44D8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B4288"/>
    <w:multiLevelType w:val="hybridMultilevel"/>
    <w:tmpl w:val="1F58E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9581503">
    <w:abstractNumId w:val="2"/>
  </w:num>
  <w:num w:numId="2" w16cid:durableId="945236943">
    <w:abstractNumId w:val="3"/>
  </w:num>
  <w:num w:numId="3" w16cid:durableId="1429304711">
    <w:abstractNumId w:val="0"/>
  </w:num>
  <w:num w:numId="4" w16cid:durableId="30843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9D"/>
    <w:rsid w:val="000763A7"/>
    <w:rsid w:val="000775AC"/>
    <w:rsid w:val="00094199"/>
    <w:rsid w:val="000B4AA8"/>
    <w:rsid w:val="002D1C51"/>
    <w:rsid w:val="003B5179"/>
    <w:rsid w:val="003F6AE3"/>
    <w:rsid w:val="005736C2"/>
    <w:rsid w:val="00915FCD"/>
    <w:rsid w:val="009D7D6E"/>
    <w:rsid w:val="009F0795"/>
    <w:rsid w:val="00A95E27"/>
    <w:rsid w:val="00B1649D"/>
    <w:rsid w:val="00BB4F05"/>
    <w:rsid w:val="00C62A98"/>
    <w:rsid w:val="00D26B2E"/>
    <w:rsid w:val="00F8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D43B"/>
  <w15:chartTrackingRefBased/>
  <w15:docId w15:val="{C1FD537E-34FF-4321-8645-5BCBA50B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4" ma:contentTypeDescription="Create a new document." ma:contentTypeScope="" ma:versionID="c907d781efcebbe47c569bda16628a5d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9634417ee6cb5961717ec058bb50ec98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84F57A-A4DB-4DF4-8EFC-8F3FD1461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A1B3D-B4D5-4DD5-8CCD-51CDF42E8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65E5-A1CE-4BB4-AA46-97F0CD0391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Mackall, Cody A. SSG USA HQ IMCOM</dc:creator>
  <cp:keywords/>
  <dc:description/>
  <cp:lastModifiedBy>Phan, Mai T SSG USARMY IMCOM HQ (USA)</cp:lastModifiedBy>
  <cp:revision>11</cp:revision>
  <cp:lastPrinted>2021-09-21T20:19:00Z</cp:lastPrinted>
  <dcterms:created xsi:type="dcterms:W3CDTF">2022-05-05T13:54:00Z</dcterms:created>
  <dcterms:modified xsi:type="dcterms:W3CDTF">2025-03-28T19:05:00Z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