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D6C" w:rsidRPr="00436DBD" w:rsidRDefault="00143D6C" w:rsidP="00ED5677">
      <w:pPr>
        <w:autoSpaceDE w:val="0"/>
        <w:autoSpaceDN w:val="0"/>
        <w:adjustRightInd w:val="0"/>
        <w:spacing w:line="480" w:lineRule="auto"/>
        <w:jc w:val="right"/>
        <w:rPr>
          <w:bCs/>
        </w:rPr>
      </w:pPr>
    </w:p>
    <w:p w:rsidR="00991984" w:rsidRPr="00991984" w:rsidRDefault="00991984" w:rsidP="00080176">
      <w:pPr>
        <w:pStyle w:val="Footer"/>
        <w:rPr>
          <w:b/>
          <w:u w:val="single"/>
        </w:rPr>
      </w:pPr>
      <w:r w:rsidRPr="00991984">
        <w:rPr>
          <w:b/>
          <w:u w:val="single"/>
        </w:rPr>
        <w:t>Awards:</w:t>
      </w:r>
    </w:p>
    <w:p w:rsidR="00080176" w:rsidRPr="00436DBD" w:rsidRDefault="00B60284" w:rsidP="00080176">
      <w:pPr>
        <w:pStyle w:val="Footer"/>
        <w:rPr>
          <w:b/>
        </w:rPr>
      </w:pPr>
      <w:r w:rsidRPr="00436DBD">
        <w:t>Family and Morale, Welfare and Recreation (</w:t>
      </w:r>
      <w:r w:rsidR="00DE3AF5">
        <w:t>F</w:t>
      </w:r>
      <w:r w:rsidRPr="00436DBD">
        <w:t xml:space="preserve">MWR) Business </w:t>
      </w:r>
      <w:r w:rsidR="0091494B">
        <w:t>Operations’</w:t>
      </w:r>
      <w:r w:rsidR="00EA05EA">
        <w:t xml:space="preserve"> (BO) Excellence in Management Awards </w:t>
      </w:r>
    </w:p>
    <w:p w:rsidR="00AD0F47" w:rsidRPr="00436DBD" w:rsidRDefault="00AD0F47" w:rsidP="0000304C">
      <w:pPr>
        <w:pStyle w:val="Footer"/>
      </w:pPr>
    </w:p>
    <w:p w:rsidR="0000695B" w:rsidRPr="00436DBD" w:rsidRDefault="007817D8" w:rsidP="0000695B">
      <w:r>
        <w:t xml:space="preserve">FMWR Business Operations has annually recognized excellence in management of business </w:t>
      </w:r>
      <w:r w:rsidRPr="00777824">
        <w:t xml:space="preserve">operations since 1976.  </w:t>
      </w:r>
      <w:r w:rsidR="00DE2CA4">
        <w:t xml:space="preserve">All </w:t>
      </w:r>
      <w:r w:rsidRPr="00777824">
        <w:t>Garrison Command</w:t>
      </w:r>
      <w:r w:rsidR="00777824" w:rsidRPr="00777824">
        <w:t xml:space="preserve">ers </w:t>
      </w:r>
      <w:r w:rsidR="009D0CDE">
        <w:t xml:space="preserve">can </w:t>
      </w:r>
      <w:r w:rsidR="00777824" w:rsidRPr="00777824">
        <w:t xml:space="preserve">nominate </w:t>
      </w:r>
      <w:r w:rsidR="00DE2CA4">
        <w:t>selected</w:t>
      </w:r>
      <w:r w:rsidR="009D0CDE" w:rsidRPr="00777824">
        <w:t xml:space="preserve"> </w:t>
      </w:r>
      <w:r w:rsidR="00777824" w:rsidRPr="00777824">
        <w:t xml:space="preserve">managers </w:t>
      </w:r>
      <w:r w:rsidRPr="00777824">
        <w:t xml:space="preserve">to compete for </w:t>
      </w:r>
      <w:r w:rsidR="00777824" w:rsidRPr="00777824">
        <w:t xml:space="preserve">the James A. Carroll, Jr. </w:t>
      </w:r>
      <w:r w:rsidR="007144C5">
        <w:t xml:space="preserve">(JAC) </w:t>
      </w:r>
      <w:r w:rsidR="00777824" w:rsidRPr="00777824">
        <w:t xml:space="preserve">or Excellence in Management </w:t>
      </w:r>
      <w:r w:rsidR="007144C5">
        <w:t xml:space="preserve">(EIM) </w:t>
      </w:r>
      <w:r w:rsidR="00146216" w:rsidRPr="00777824">
        <w:t>awards</w:t>
      </w:r>
      <w:r w:rsidR="009D0CDE">
        <w:t xml:space="preserve">. </w:t>
      </w:r>
      <w:r w:rsidR="00223077">
        <w:t xml:space="preserve">Armed Forces Recreation Center General Managers may nominate </w:t>
      </w:r>
      <w:r w:rsidR="00DE2CA4">
        <w:t xml:space="preserve">events for the </w:t>
      </w:r>
      <w:r w:rsidR="00223077">
        <w:t xml:space="preserve">Best in Class </w:t>
      </w:r>
      <w:r w:rsidR="00DE2CA4">
        <w:t>Award (BIC) for Armed Forces Recreation Centers (AFRCs).</w:t>
      </w:r>
      <w:r w:rsidR="00223077" w:rsidDel="00223077">
        <w:t xml:space="preserve"> </w:t>
      </w:r>
    </w:p>
    <w:p w:rsidR="00104D38" w:rsidRPr="00436DBD" w:rsidRDefault="0000695B" w:rsidP="004B3EAC">
      <w:r w:rsidRPr="00436DBD">
        <w:t xml:space="preserve"> </w:t>
      </w:r>
    </w:p>
    <w:p w:rsidR="00893324" w:rsidRPr="00436DBD" w:rsidRDefault="009D0CDE" w:rsidP="00893324">
      <w:r>
        <w:t xml:space="preserve">Not later than (NLT) </w:t>
      </w:r>
      <w:r w:rsidR="00991984">
        <w:t>the last working day of January each year</w:t>
      </w:r>
      <w:r>
        <w:t xml:space="preserve">, nomination packets for deserving </w:t>
      </w:r>
      <w:r w:rsidR="00071C13">
        <w:t>Family and Morale, Welfare and Recreation (</w:t>
      </w:r>
      <w:r>
        <w:t>FMWR</w:t>
      </w:r>
      <w:r w:rsidR="00071C13">
        <w:t>)</w:t>
      </w:r>
      <w:r>
        <w:t xml:space="preserve"> managers </w:t>
      </w:r>
      <w:r w:rsidRPr="00777824">
        <w:t xml:space="preserve">that meet the </w:t>
      </w:r>
      <w:r>
        <w:t xml:space="preserve">award </w:t>
      </w:r>
      <w:r w:rsidRPr="00777824">
        <w:t>criteria</w:t>
      </w:r>
      <w:r>
        <w:t xml:space="preserve"> must be received by </w:t>
      </w:r>
      <w:r w:rsidR="00071C13">
        <w:t>HQ IMCOM G9</w:t>
      </w:r>
      <w:r>
        <w:t xml:space="preserve">. </w:t>
      </w:r>
    </w:p>
    <w:p w:rsidR="00C94FA0" w:rsidRDefault="00C94FA0" w:rsidP="00073FC8"/>
    <w:p w:rsidR="00CD19B0" w:rsidRPr="00436DBD" w:rsidRDefault="00991984" w:rsidP="00991984">
      <w:pPr>
        <w:autoSpaceDE w:val="0"/>
        <w:autoSpaceDN w:val="0"/>
        <w:adjustRightInd w:val="0"/>
        <w:rPr>
          <w:b/>
          <w:bCs/>
        </w:rPr>
      </w:pPr>
      <w:r>
        <w:t xml:space="preserve">The </w:t>
      </w:r>
      <w:r w:rsidR="009C3147" w:rsidRPr="00436DBD">
        <w:t xml:space="preserve">intent is for </w:t>
      </w:r>
      <w:r w:rsidR="00573F19">
        <w:t xml:space="preserve">Garrison Commanders </w:t>
      </w:r>
      <w:r w:rsidR="00071C13">
        <w:t xml:space="preserve">and AFRC General Managers </w:t>
      </w:r>
      <w:r w:rsidR="00573F19">
        <w:t xml:space="preserve">to take this opportunity to formally recognize their Family and MWR managers and/or events that have excelled beyond their peers/competition in support of our Soldiers, their Families, Civilians and Retirees. </w:t>
      </w:r>
      <w:r w:rsidR="00071C13">
        <w:t xml:space="preserve"> </w:t>
      </w:r>
    </w:p>
    <w:p w:rsidR="00643C7A" w:rsidRDefault="00643C7A" w:rsidP="00C17C6C">
      <w:pPr>
        <w:autoSpaceDE w:val="0"/>
        <w:autoSpaceDN w:val="0"/>
        <w:adjustRightInd w:val="0"/>
      </w:pPr>
    </w:p>
    <w:p w:rsidR="00991984" w:rsidRPr="00991984" w:rsidRDefault="00991984" w:rsidP="00C17C6C">
      <w:pPr>
        <w:autoSpaceDE w:val="0"/>
        <w:autoSpaceDN w:val="0"/>
        <w:adjustRightInd w:val="0"/>
        <w:rPr>
          <w:b/>
          <w:u w:val="single"/>
        </w:rPr>
      </w:pPr>
      <w:r w:rsidRPr="00991984">
        <w:rPr>
          <w:b/>
          <w:u w:val="single"/>
        </w:rPr>
        <w:t>Award Process:</w:t>
      </w:r>
    </w:p>
    <w:p w:rsidR="007144C5" w:rsidRDefault="007144C5" w:rsidP="00C17C6C">
      <w:pPr>
        <w:autoSpaceDE w:val="0"/>
        <w:autoSpaceDN w:val="0"/>
        <w:adjustRightInd w:val="0"/>
      </w:pPr>
      <w:r>
        <w:t>Garrison Commanders</w:t>
      </w:r>
      <w:r w:rsidR="007356F4">
        <w:t xml:space="preserve">, </w:t>
      </w:r>
      <w:r w:rsidRPr="00E51031">
        <w:t xml:space="preserve">AFRC General </w:t>
      </w:r>
      <w:r>
        <w:t>Managers</w:t>
      </w:r>
      <w:r w:rsidR="00DE2CA4">
        <w:t>,</w:t>
      </w:r>
      <w:r w:rsidRPr="00777824">
        <w:t xml:space="preserve"> </w:t>
      </w:r>
      <w:r w:rsidR="007356F4">
        <w:t xml:space="preserve">and </w:t>
      </w:r>
      <w:r w:rsidR="000E3762">
        <w:t>ID</w:t>
      </w:r>
      <w:r w:rsidR="007356F4">
        <w:t xml:space="preserve">s </w:t>
      </w:r>
      <w:r>
        <w:t>will review the I</w:t>
      </w:r>
      <w:r w:rsidRPr="00777824">
        <w:t>mplem</w:t>
      </w:r>
      <w:r>
        <w:t>enting I</w:t>
      </w:r>
      <w:r w:rsidRPr="00777824">
        <w:t>nstruction</w:t>
      </w:r>
      <w:r>
        <w:t xml:space="preserve">s, Annex A, the </w:t>
      </w:r>
      <w:r w:rsidRPr="00E51031">
        <w:rPr>
          <w:bCs/>
        </w:rPr>
        <w:t>Award Categories by Program Code</w:t>
      </w:r>
      <w:r>
        <w:t xml:space="preserve">, Annex B, and the </w:t>
      </w:r>
      <w:r w:rsidRPr="00E51031">
        <w:rPr>
          <w:bCs/>
        </w:rPr>
        <w:t>Timeline</w:t>
      </w:r>
      <w:r>
        <w:rPr>
          <w:bCs/>
        </w:rPr>
        <w:t>, Annex C.</w:t>
      </w:r>
    </w:p>
    <w:p w:rsidR="007144C5" w:rsidRDefault="007144C5" w:rsidP="00C17C6C">
      <w:pPr>
        <w:autoSpaceDE w:val="0"/>
        <w:autoSpaceDN w:val="0"/>
        <w:adjustRightInd w:val="0"/>
      </w:pPr>
    </w:p>
    <w:p w:rsidR="00643C7A" w:rsidRDefault="00CB34C3" w:rsidP="00C17C6C">
      <w:pPr>
        <w:autoSpaceDE w:val="0"/>
        <w:autoSpaceDN w:val="0"/>
        <w:adjustRightInd w:val="0"/>
      </w:pPr>
      <w:r>
        <w:t>Garrison Commanders may nominate one or more of thei</w:t>
      </w:r>
      <w:r w:rsidR="00777824">
        <w:t xml:space="preserve">r Business Operations managers </w:t>
      </w:r>
      <w:r>
        <w:t xml:space="preserve">deserving to compete against their peers for </w:t>
      </w:r>
      <w:r w:rsidRPr="00777824">
        <w:t xml:space="preserve">these </w:t>
      </w:r>
      <w:r w:rsidR="00777824">
        <w:t>five</w:t>
      </w:r>
      <w:r>
        <w:t xml:space="preserve"> prestigious awards in three categories</w:t>
      </w:r>
      <w:r w:rsidR="00025676">
        <w:t xml:space="preserve"> (</w:t>
      </w:r>
      <w:r w:rsidR="008F4A29">
        <w:t xml:space="preserve">James A. Carroll, Jr. Award for Club, Food, Beverage, and Entertainment; four </w:t>
      </w:r>
      <w:r w:rsidR="008F4A29" w:rsidRPr="00E51031">
        <w:t xml:space="preserve">Excellence in Management Awards for Golf Courses, </w:t>
      </w:r>
      <w:r w:rsidR="00CB510D">
        <w:t xml:space="preserve">Bowling Centers CAT C or CAT B and </w:t>
      </w:r>
      <w:r w:rsidR="00777824" w:rsidRPr="00E51031">
        <w:t>Bingo</w:t>
      </w:r>
      <w:r w:rsidR="00CB510D">
        <w:t>)</w:t>
      </w:r>
      <w:r w:rsidR="00777824" w:rsidRPr="00E51031">
        <w:t xml:space="preserve">.  </w:t>
      </w:r>
      <w:r w:rsidR="00643C7A" w:rsidRPr="00E51031">
        <w:t xml:space="preserve">Garrison Commanders will complete </w:t>
      </w:r>
      <w:r w:rsidR="007413F8">
        <w:t xml:space="preserve">the </w:t>
      </w:r>
      <w:r w:rsidR="007413F8" w:rsidRPr="00E51031">
        <w:rPr>
          <w:bCs/>
        </w:rPr>
        <w:t>JAC &amp; EIM Award Criteria and Nomination Packet</w:t>
      </w:r>
      <w:r w:rsidR="007413F8">
        <w:rPr>
          <w:bCs/>
        </w:rPr>
        <w:t>,</w:t>
      </w:r>
      <w:r w:rsidR="007413F8" w:rsidRPr="00E51031">
        <w:rPr>
          <w:bCs/>
        </w:rPr>
        <w:t xml:space="preserve"> </w:t>
      </w:r>
      <w:r w:rsidR="00643C7A" w:rsidRPr="00E51031">
        <w:t>Annex D</w:t>
      </w:r>
      <w:r w:rsidR="007413F8">
        <w:t>,</w:t>
      </w:r>
      <w:r w:rsidR="00643C7A" w:rsidRPr="00E51031">
        <w:t xml:space="preserve"> and </w:t>
      </w:r>
      <w:r w:rsidR="007413F8">
        <w:t xml:space="preserve">the </w:t>
      </w:r>
      <w:r w:rsidR="007413F8" w:rsidRPr="00E51031">
        <w:rPr>
          <w:bCs/>
        </w:rPr>
        <w:t>Personnel File Review Disclaimer</w:t>
      </w:r>
      <w:r w:rsidR="007413F8">
        <w:rPr>
          <w:bCs/>
        </w:rPr>
        <w:t>,</w:t>
      </w:r>
      <w:r w:rsidR="007413F8">
        <w:t xml:space="preserve"> Annex E,</w:t>
      </w:r>
      <w:r w:rsidR="00643C7A" w:rsidRPr="00E51031">
        <w:t xml:space="preserve"> and </w:t>
      </w:r>
      <w:r w:rsidR="007D3293">
        <w:t>forward</w:t>
      </w:r>
      <w:r w:rsidR="00643C7A" w:rsidRPr="00E51031">
        <w:t xml:space="preserve"> </w:t>
      </w:r>
      <w:r w:rsidR="00643C7A">
        <w:t>them</w:t>
      </w:r>
      <w:r w:rsidR="00643C7A" w:rsidRPr="00E51031">
        <w:t xml:space="preserve"> to the </w:t>
      </w:r>
      <w:r w:rsidR="000E3762">
        <w:t>ID</w:t>
      </w:r>
      <w:r w:rsidR="00D71E94">
        <w:t xml:space="preserve"> for review and endorsement</w:t>
      </w:r>
      <w:r w:rsidR="00643C7A" w:rsidRPr="00E51031">
        <w:t>.</w:t>
      </w:r>
    </w:p>
    <w:p w:rsidR="00A909F4" w:rsidRDefault="00A909F4" w:rsidP="00C17C6C">
      <w:pPr>
        <w:autoSpaceDE w:val="0"/>
        <w:autoSpaceDN w:val="0"/>
        <w:adjustRightInd w:val="0"/>
      </w:pPr>
    </w:p>
    <w:p w:rsidR="00A909F4" w:rsidRDefault="00721A51" w:rsidP="00C17C6C">
      <w:pPr>
        <w:autoSpaceDE w:val="0"/>
        <w:autoSpaceDN w:val="0"/>
        <w:adjustRightInd w:val="0"/>
      </w:pPr>
      <w:r>
        <w:t>Each</w:t>
      </w:r>
      <w:r w:rsidR="001D17D5">
        <w:t xml:space="preserve"> IMCOM Directorate</w:t>
      </w:r>
      <w:r w:rsidR="000E3762">
        <w:t xml:space="preserve"> </w:t>
      </w:r>
      <w:r w:rsidR="001D17D5">
        <w:t>(</w:t>
      </w:r>
      <w:r w:rsidR="000E3762">
        <w:t>I</w:t>
      </w:r>
      <w:r w:rsidR="001D17D5">
        <w:t>D)</w:t>
      </w:r>
      <w:r>
        <w:t xml:space="preserve"> Business Program Manager will serve as </w:t>
      </w:r>
      <w:r w:rsidR="00441F6F">
        <w:t xml:space="preserve">the </w:t>
      </w:r>
      <w:r w:rsidR="000E3762">
        <w:t>ID</w:t>
      </w:r>
      <w:r w:rsidR="00441F6F">
        <w:t xml:space="preserve"> </w:t>
      </w:r>
      <w:r>
        <w:t xml:space="preserve">POC for this </w:t>
      </w:r>
      <w:r w:rsidR="00CC6F81">
        <w:t>award program</w:t>
      </w:r>
      <w:r w:rsidR="00441F6F">
        <w:t xml:space="preserve">. </w:t>
      </w:r>
      <w:r>
        <w:t xml:space="preserve"> </w:t>
      </w:r>
      <w:r w:rsidR="000E3762">
        <w:t>ID</w:t>
      </w:r>
      <w:r w:rsidR="00A909F4">
        <w:t xml:space="preserve">s will </w:t>
      </w:r>
      <w:r w:rsidR="00B02D4C">
        <w:t>review and endorse completed nomination packets from the Garrison</w:t>
      </w:r>
      <w:r w:rsidR="00441F6F">
        <w:t xml:space="preserve"> Commanders</w:t>
      </w:r>
      <w:r w:rsidR="00B02D4C">
        <w:t xml:space="preserve"> IAW Annexes A, B, C, D, and E. </w:t>
      </w:r>
      <w:r>
        <w:t xml:space="preserve"> </w:t>
      </w:r>
      <w:r w:rsidR="000E3762">
        <w:t>IDs</w:t>
      </w:r>
      <w:r w:rsidR="00A909F4">
        <w:t xml:space="preserve"> will be able to submit up to one nomination for each award for a total of five nominations per </w:t>
      </w:r>
      <w:r w:rsidR="000E3762">
        <w:t>ID</w:t>
      </w:r>
      <w:r w:rsidR="00A909F4">
        <w:t>.</w:t>
      </w:r>
      <w:r w:rsidR="00A909F4" w:rsidRPr="00A909F4">
        <w:t xml:space="preserve"> </w:t>
      </w:r>
      <w:r w:rsidR="000F7825">
        <w:t xml:space="preserve"> </w:t>
      </w:r>
      <w:r w:rsidR="00A909F4">
        <w:t xml:space="preserve">One endorsement letter from each </w:t>
      </w:r>
      <w:r w:rsidR="000E3762">
        <w:t>ID’s</w:t>
      </w:r>
      <w:r w:rsidR="00AB756D">
        <w:t xml:space="preserve"> Director</w:t>
      </w:r>
      <w:r w:rsidR="00A909F4">
        <w:t xml:space="preserve"> should list all nominations from that </w:t>
      </w:r>
      <w:r w:rsidR="000E3762">
        <w:t>ID</w:t>
      </w:r>
      <w:r w:rsidR="00A909F4">
        <w:t>.</w:t>
      </w:r>
    </w:p>
    <w:p w:rsidR="00CC6F81" w:rsidRDefault="00CC6F81" w:rsidP="00C17C6C">
      <w:pPr>
        <w:autoSpaceDE w:val="0"/>
        <w:autoSpaceDN w:val="0"/>
        <w:adjustRightInd w:val="0"/>
      </w:pPr>
    </w:p>
    <w:p w:rsidR="00CC6F81" w:rsidRDefault="000E3762" w:rsidP="00CC6F81">
      <w:r>
        <w:t>IDs</w:t>
      </w:r>
      <w:r w:rsidR="00CC6F81">
        <w:t xml:space="preserve"> will establish suspense for Garrisons to forward completed nomination packets, comprised of Annexes D and E, to </w:t>
      </w:r>
      <w:r>
        <w:t>ID</w:t>
      </w:r>
      <w:r w:rsidR="00CC6F81">
        <w:t xml:space="preserve"> POC to allow </w:t>
      </w:r>
      <w:r>
        <w:t>ID</w:t>
      </w:r>
      <w:r w:rsidR="00CC6F81">
        <w:t xml:space="preserve"> review and endorsement in order to meet </w:t>
      </w:r>
      <w:r>
        <w:t>ID’s</w:t>
      </w:r>
      <w:r w:rsidR="00CC6F81">
        <w:t xml:space="preserve"> suspense for submission of packets to HQ IMCOM G9 BO POC NLT</w:t>
      </w:r>
      <w:r w:rsidR="00CC6F81" w:rsidRPr="003E55A8">
        <w:t xml:space="preserve"> </w:t>
      </w:r>
      <w:r w:rsidR="00CC6F81">
        <w:t xml:space="preserve">the last working day of January each year. </w:t>
      </w:r>
    </w:p>
    <w:p w:rsidR="00CC6F81" w:rsidRDefault="00CC6F81" w:rsidP="00CC6F81"/>
    <w:p w:rsidR="009C3147" w:rsidRPr="00436DBD" w:rsidRDefault="00777824" w:rsidP="00C17C6C">
      <w:pPr>
        <w:autoSpaceDE w:val="0"/>
        <w:autoSpaceDN w:val="0"/>
        <w:adjustRightInd w:val="0"/>
      </w:pPr>
      <w:r w:rsidRPr="00E51031">
        <w:lastRenderedPageBreak/>
        <w:t xml:space="preserve">AFRC General </w:t>
      </w:r>
      <w:r w:rsidR="00CB510D">
        <w:t>Managers may nominate one event</w:t>
      </w:r>
      <w:r w:rsidRPr="00E51031">
        <w:t xml:space="preserve"> deserving to compete against the other AFRC properties for the </w:t>
      </w:r>
      <w:r w:rsidR="008F4A29" w:rsidRPr="00E51031">
        <w:t xml:space="preserve">Best in Class </w:t>
      </w:r>
      <w:r w:rsidR="00025676">
        <w:t xml:space="preserve">(BIC) </w:t>
      </w:r>
      <w:r w:rsidR="008F4A29" w:rsidRPr="00E51031">
        <w:t xml:space="preserve">Award for Best </w:t>
      </w:r>
      <w:r w:rsidR="00CB510D">
        <w:t>Armed Forces Recreation Center</w:t>
      </w:r>
      <w:r w:rsidR="00FC16DA" w:rsidRPr="00E51031">
        <w:t xml:space="preserve"> Event</w:t>
      </w:r>
      <w:r w:rsidR="00E51031" w:rsidRPr="00E51031">
        <w:t>.</w:t>
      </w:r>
      <w:r w:rsidR="00FC16DA" w:rsidRPr="00E51031">
        <w:t xml:space="preserve"> </w:t>
      </w:r>
      <w:r w:rsidR="008F4A29" w:rsidRPr="00E51031">
        <w:t xml:space="preserve"> </w:t>
      </w:r>
      <w:r w:rsidR="00E51031" w:rsidRPr="00E51031">
        <w:t>AFRC General Manager</w:t>
      </w:r>
      <w:r w:rsidR="008A3169">
        <w:t>s</w:t>
      </w:r>
      <w:r w:rsidR="00E51031" w:rsidRPr="00E51031">
        <w:t xml:space="preserve"> will complete </w:t>
      </w:r>
      <w:r w:rsidR="00643C7A" w:rsidRPr="00E51031">
        <w:t>Annex F</w:t>
      </w:r>
      <w:r w:rsidR="00E51031" w:rsidRPr="00E51031">
        <w:t xml:space="preserve"> in its entirety and return it to </w:t>
      </w:r>
      <w:r w:rsidR="00025676">
        <w:t xml:space="preserve">HQ </w:t>
      </w:r>
      <w:r w:rsidR="00E51031" w:rsidRPr="00E51031">
        <w:t>IMCOM G9 Hospitality Program</w:t>
      </w:r>
      <w:r w:rsidR="00025676">
        <w:t xml:space="preserve">s for endorsement before </w:t>
      </w:r>
      <w:r w:rsidR="00AB756D">
        <w:t>-</w:t>
      </w:r>
      <w:r w:rsidR="003E55A8">
        <w:t>submission</w:t>
      </w:r>
      <w:r w:rsidR="00AB756D">
        <w:t xml:space="preserve"> to G9 Business Operations POC</w:t>
      </w:r>
      <w:r w:rsidR="00CC6F81" w:rsidRPr="00CC6F81">
        <w:t xml:space="preserve"> </w:t>
      </w:r>
      <w:r w:rsidR="00CC6F81">
        <w:t>NLT the last working day of January each year</w:t>
      </w:r>
      <w:r w:rsidR="003E55A8">
        <w:t>.</w:t>
      </w:r>
      <w:r w:rsidR="00025676">
        <w:t xml:space="preserve"> </w:t>
      </w:r>
    </w:p>
    <w:p w:rsidR="00DE773B" w:rsidRPr="00436DBD" w:rsidRDefault="00DE773B" w:rsidP="00DE773B"/>
    <w:p w:rsidR="00D71E94" w:rsidRDefault="00D71E94" w:rsidP="00071C13">
      <w:r w:rsidRPr="00CC6F81">
        <w:rPr>
          <w:b/>
          <w:u w:val="single"/>
        </w:rPr>
        <w:t>Coordinating</w:t>
      </w:r>
      <w:r w:rsidR="00FD10F4">
        <w:rPr>
          <w:b/>
          <w:u w:val="single"/>
        </w:rPr>
        <w:t xml:space="preserve"> </w:t>
      </w:r>
      <w:r w:rsidRPr="00CC6F81">
        <w:rPr>
          <w:b/>
          <w:u w:val="single"/>
        </w:rPr>
        <w:t>Instructions</w:t>
      </w:r>
      <w:r w:rsidR="00FD10F4">
        <w:t>:</w:t>
      </w:r>
    </w:p>
    <w:p w:rsidR="00071C13" w:rsidRDefault="00071C13" w:rsidP="00D03EF8"/>
    <w:p w:rsidR="0055107D" w:rsidRPr="00436DBD" w:rsidRDefault="0021381B" w:rsidP="0055107D">
      <w:r w:rsidRPr="00CC6F81">
        <w:rPr>
          <w:b/>
          <w:u w:val="single"/>
        </w:rPr>
        <w:t>U.S. Army Garrisons</w:t>
      </w:r>
      <w:r w:rsidRPr="00436DBD">
        <w:t xml:space="preserve">.  </w:t>
      </w:r>
      <w:r w:rsidR="00A909F4">
        <w:t>(All)</w:t>
      </w:r>
    </w:p>
    <w:p w:rsidR="00436DBD" w:rsidRDefault="00436DBD" w:rsidP="0055107D"/>
    <w:p w:rsidR="007D3293" w:rsidRDefault="00025676" w:rsidP="0055107D">
      <w:r>
        <w:t xml:space="preserve">IAW </w:t>
      </w:r>
      <w:r w:rsidR="000E3762">
        <w:t>ID</w:t>
      </w:r>
      <w:r>
        <w:t xml:space="preserve"> established suspense</w:t>
      </w:r>
      <w:r w:rsidR="00D24847">
        <w:t xml:space="preserve">, </w:t>
      </w:r>
      <w:r w:rsidR="00D24847" w:rsidRPr="000F7825">
        <w:t>Garrison</w:t>
      </w:r>
      <w:r>
        <w:t>s</w:t>
      </w:r>
      <w:r w:rsidR="00D24847" w:rsidRPr="000F7825">
        <w:t xml:space="preserve"> </w:t>
      </w:r>
      <w:r>
        <w:t xml:space="preserve">must forward a </w:t>
      </w:r>
      <w:r w:rsidRPr="000F7825">
        <w:t>Garrison Commander</w:t>
      </w:r>
      <w:r w:rsidR="00D24847">
        <w:t xml:space="preserve"> endorsed </w:t>
      </w:r>
      <w:r>
        <w:t xml:space="preserve">nomination packet, comprised of a completed </w:t>
      </w:r>
      <w:r w:rsidR="007D3293">
        <w:t xml:space="preserve">Annex D </w:t>
      </w:r>
      <w:r>
        <w:t xml:space="preserve">and E, </w:t>
      </w:r>
      <w:r w:rsidR="007D3293">
        <w:t xml:space="preserve">to </w:t>
      </w:r>
      <w:r w:rsidR="0051747B" w:rsidRPr="0051747B">
        <w:t xml:space="preserve">the respective </w:t>
      </w:r>
      <w:r w:rsidR="000E3762">
        <w:t>ID</w:t>
      </w:r>
      <w:r w:rsidR="0051747B" w:rsidRPr="0051747B">
        <w:t xml:space="preserve"> </w:t>
      </w:r>
      <w:r w:rsidR="0051747B">
        <w:t>for</w:t>
      </w:r>
      <w:r w:rsidR="007D3293">
        <w:t xml:space="preserve"> review and </w:t>
      </w:r>
      <w:r w:rsidR="000E3762">
        <w:t>ID</w:t>
      </w:r>
      <w:r>
        <w:t xml:space="preserve"> Director </w:t>
      </w:r>
      <w:r w:rsidR="007D3293">
        <w:t>endorsement</w:t>
      </w:r>
      <w:r w:rsidR="00D24847" w:rsidRPr="000F7825">
        <w:t>.</w:t>
      </w:r>
    </w:p>
    <w:p w:rsidR="00D71E94" w:rsidRDefault="00D71E94" w:rsidP="0055107D"/>
    <w:p w:rsidR="000F7825" w:rsidRDefault="004E7FCD" w:rsidP="0055107D">
      <w:r w:rsidRPr="00CC6F81">
        <w:rPr>
          <w:b/>
          <w:u w:val="single"/>
        </w:rPr>
        <w:t>HQ, IMCOM G-Staff</w:t>
      </w:r>
      <w:r w:rsidR="000F7825" w:rsidRPr="00CC6F81">
        <w:rPr>
          <w:b/>
          <w:u w:val="single"/>
        </w:rPr>
        <w:t>.</w:t>
      </w:r>
      <w:r w:rsidR="000F7825">
        <w:t xml:space="preserve">  </w:t>
      </w:r>
      <w:r w:rsidR="0051747B" w:rsidRPr="0051747B">
        <w:t>(G9)</w:t>
      </w:r>
    </w:p>
    <w:p w:rsidR="000F7825" w:rsidRDefault="000F7825" w:rsidP="0055107D"/>
    <w:p w:rsidR="00EC6F96" w:rsidRDefault="0092776F" w:rsidP="00EC6F96">
      <w:r w:rsidRPr="00CC6F81">
        <w:rPr>
          <w:b/>
        </w:rPr>
        <w:t>Hospitality Programs</w:t>
      </w:r>
      <w:r>
        <w:t>/</w:t>
      </w:r>
      <w:r w:rsidR="0051747B" w:rsidRPr="0051747B">
        <w:t>Armed Forces Recreation Centers</w:t>
      </w:r>
      <w:r w:rsidR="003E55A8">
        <w:t xml:space="preserve"> </w:t>
      </w:r>
      <w:r w:rsidR="00EC6F96">
        <w:t xml:space="preserve">send his/her contact information to HQ IMCOM G9 </w:t>
      </w:r>
      <w:r>
        <w:t>Business Operations</w:t>
      </w:r>
      <w:r w:rsidR="00EC6F96">
        <w:t xml:space="preserve"> POC.</w:t>
      </w:r>
      <w:r w:rsidR="00EC6F96" w:rsidRPr="00436DBD">
        <w:t xml:space="preserve"> </w:t>
      </w:r>
    </w:p>
    <w:p w:rsidR="00EC6F96" w:rsidRPr="00436DBD" w:rsidRDefault="00EC6F96" w:rsidP="00EC6F96"/>
    <w:p w:rsidR="00412F14" w:rsidRDefault="003E55A8" w:rsidP="00412F14">
      <w:r>
        <w:t>E</w:t>
      </w:r>
      <w:r w:rsidR="00412F14">
        <w:t xml:space="preserve">stablish a suspense for AFRCs to forward completed </w:t>
      </w:r>
      <w:r w:rsidR="00BE15DA">
        <w:t xml:space="preserve">nomination </w:t>
      </w:r>
      <w:r w:rsidR="00412F14">
        <w:t>packets</w:t>
      </w:r>
      <w:r w:rsidR="00BE15DA">
        <w:t>, comprised of Annex F,</w:t>
      </w:r>
      <w:r w:rsidR="00412F14">
        <w:t xml:space="preserve"> to IMCOM G9 Hospitality Program Manager POC to allow review and endorsement in order to meet IMCOM’s suspense for submission of packets to HQ IMCOM G9 BO POC</w:t>
      </w:r>
      <w:r>
        <w:t xml:space="preserve"> </w:t>
      </w:r>
      <w:r w:rsidR="00412F14">
        <w:t xml:space="preserve">NLT </w:t>
      </w:r>
      <w:r>
        <w:t>the last working day of January each year</w:t>
      </w:r>
      <w:r w:rsidR="00412F14">
        <w:t>.</w:t>
      </w:r>
    </w:p>
    <w:p w:rsidR="00BE15DA" w:rsidRDefault="00BE15DA" w:rsidP="00412F14"/>
    <w:p w:rsidR="00BE15DA" w:rsidRDefault="00BE15DA" w:rsidP="00412F14">
      <w:r>
        <w:t xml:space="preserve">Review and endorse each </w:t>
      </w:r>
      <w:r w:rsidR="00D71E94">
        <w:t xml:space="preserve">AFRC </w:t>
      </w:r>
      <w:r>
        <w:t>completed</w:t>
      </w:r>
      <w:r w:rsidR="00D71E94">
        <w:t xml:space="preserve"> nomination packet </w:t>
      </w:r>
      <w:r>
        <w:t xml:space="preserve">IAW guidance at </w:t>
      </w:r>
      <w:r w:rsidRPr="00E51031">
        <w:t xml:space="preserve">Annexes A, B, C, </w:t>
      </w:r>
      <w:r>
        <w:t>and F.</w:t>
      </w:r>
    </w:p>
    <w:p w:rsidR="000F7825" w:rsidRDefault="000F7825" w:rsidP="000F7825"/>
    <w:p w:rsidR="00EC6F96" w:rsidRDefault="00EC6F96" w:rsidP="00EC6F96">
      <w:r>
        <w:t xml:space="preserve">NLT </w:t>
      </w:r>
      <w:r w:rsidR="00F535FE">
        <w:t>the last working day of January each year</w:t>
      </w:r>
      <w:r>
        <w:t xml:space="preserve">, </w:t>
      </w:r>
      <w:r w:rsidR="004627A2">
        <w:t xml:space="preserve">provide endorsed </w:t>
      </w:r>
      <w:r w:rsidR="00D71E94">
        <w:t>nomination packets to</w:t>
      </w:r>
      <w:r>
        <w:t xml:space="preserve"> the HQ IMCOM G9 </w:t>
      </w:r>
      <w:r w:rsidR="004627A2">
        <w:t>Business Operations</w:t>
      </w:r>
      <w:r>
        <w:t xml:space="preserve"> </w:t>
      </w:r>
      <w:r w:rsidR="004627A2">
        <w:t>POC</w:t>
      </w:r>
      <w:r>
        <w:t>.</w:t>
      </w:r>
    </w:p>
    <w:p w:rsidR="00D71E94" w:rsidRDefault="00D71E94" w:rsidP="00EC6F96"/>
    <w:p w:rsidR="004D7BD2" w:rsidRDefault="006673A8" w:rsidP="0055107D">
      <w:r w:rsidRPr="00CC6F81">
        <w:rPr>
          <w:b/>
        </w:rPr>
        <w:t>Business Operations</w:t>
      </w:r>
      <w:r w:rsidR="00CC6F81">
        <w:t xml:space="preserve"> will e</w:t>
      </w:r>
      <w:r w:rsidR="0092776F">
        <w:t xml:space="preserve">ngage the evaluation panel to review nomination packets received based on published </w:t>
      </w:r>
      <w:r w:rsidR="0092776F" w:rsidRPr="00F06B3A">
        <w:t>criteria at Annex</w:t>
      </w:r>
      <w:r w:rsidR="0092776F">
        <w:t>es</w:t>
      </w:r>
      <w:r w:rsidR="0092776F" w:rsidRPr="00F06B3A">
        <w:t xml:space="preserve"> D and F and rank by total number of points earned.  Panel members consist of G9 BO program managers, </w:t>
      </w:r>
      <w:r w:rsidR="000E3762">
        <w:t>ID</w:t>
      </w:r>
      <w:r w:rsidR="0092776F" w:rsidRPr="00F06B3A">
        <w:t xml:space="preserve"> business chiefs, and one Armed Forces Recreation Center representative.</w:t>
      </w:r>
      <w:r w:rsidR="0092776F">
        <w:t xml:space="preserve"> </w:t>
      </w:r>
    </w:p>
    <w:p w:rsidR="004D7BD2" w:rsidRDefault="004D7BD2" w:rsidP="0055107D"/>
    <w:p w:rsidR="0092776F" w:rsidRDefault="0092776F" w:rsidP="0092776F">
      <w:bookmarkStart w:id="0" w:name="OLE_LINK1"/>
      <w:bookmarkStart w:id="1" w:name="OLE_LINK2"/>
      <w:r>
        <w:t xml:space="preserve">Announce JAC and EIM winners during the third quarter of </w:t>
      </w:r>
      <w:r w:rsidR="00F535FE">
        <w:t xml:space="preserve">the current </w:t>
      </w:r>
      <w:r>
        <w:t xml:space="preserve">FY.  Prepare congratulatory 3-Star </w:t>
      </w:r>
      <w:r w:rsidRPr="00F06B3A">
        <w:t>notes, order plaques</w:t>
      </w:r>
      <w:r>
        <w:t xml:space="preserve"> as allowed by AR 215-1</w:t>
      </w:r>
      <w:r w:rsidRPr="00F06B3A">
        <w:t>, transfer cash award funds and</w:t>
      </w:r>
      <w:r>
        <w:t xml:space="preserve"> send them to the JAC and EIM Award winners’ home station Garrison Commanders for formal and public recognition.</w:t>
      </w:r>
    </w:p>
    <w:p w:rsidR="0092776F" w:rsidRDefault="0092776F" w:rsidP="0092776F"/>
    <w:p w:rsidR="0092776F" w:rsidRDefault="0092776F" w:rsidP="0092776F">
      <w:r>
        <w:t xml:space="preserve">Announce EIM Bingo category winners during the third quarter of </w:t>
      </w:r>
      <w:r w:rsidR="00F535FE">
        <w:t xml:space="preserve">the current </w:t>
      </w:r>
      <w:r>
        <w:t xml:space="preserve">FY.  Prepare congratulatory 3-Star </w:t>
      </w:r>
      <w:r w:rsidRPr="00F06B3A">
        <w:t>notes, transfer cash award funds and</w:t>
      </w:r>
      <w:r>
        <w:t xml:space="preserve"> send them to the EIM Bingo Award winners’ home station Garrison Commanders for formal and public recognition.</w:t>
      </w:r>
    </w:p>
    <w:p w:rsidR="0092776F" w:rsidRDefault="0092776F" w:rsidP="0092776F">
      <w:r>
        <w:lastRenderedPageBreak/>
        <w:t xml:space="preserve">Announce Best in Class winners during third quarter of </w:t>
      </w:r>
      <w:r w:rsidR="00F535FE">
        <w:t xml:space="preserve">the current </w:t>
      </w:r>
      <w:r>
        <w:t>FY.  Prepare congratul</w:t>
      </w:r>
      <w:bookmarkStart w:id="2" w:name="_GoBack"/>
      <w:bookmarkEnd w:id="2"/>
      <w:r>
        <w:t>atory 3-Star notes and send it to the Best in Class Award winner’s AFRC for formal and public recognition.</w:t>
      </w:r>
    </w:p>
    <w:p w:rsidR="00D71E94" w:rsidRDefault="00D71E94" w:rsidP="0092776F"/>
    <w:p w:rsidR="00894270" w:rsidRDefault="002940D6" w:rsidP="00894270">
      <w:pPr>
        <w:rPr>
          <w:color w:val="000000"/>
        </w:rPr>
      </w:pPr>
      <w:bookmarkStart w:id="3" w:name="OLE_LINK7"/>
      <w:bookmarkStart w:id="4" w:name="OLE_LINK8"/>
      <w:bookmarkEnd w:id="0"/>
      <w:bookmarkEnd w:id="1"/>
      <w:r>
        <w:rPr>
          <w:color w:val="000000"/>
        </w:rPr>
        <w:t>R</w:t>
      </w:r>
      <w:r w:rsidR="00894270" w:rsidRPr="00436DBD">
        <w:rPr>
          <w:color w:val="000000"/>
        </w:rPr>
        <w:t xml:space="preserve">equests for exemptions to the instructions in this </w:t>
      </w:r>
      <w:r w:rsidR="00F535FE">
        <w:rPr>
          <w:color w:val="000000"/>
        </w:rPr>
        <w:t>award program</w:t>
      </w:r>
      <w:r w:rsidR="00894270" w:rsidRPr="00436DBD">
        <w:rPr>
          <w:color w:val="000000"/>
        </w:rPr>
        <w:t xml:space="preserve"> or suspense extensio</w:t>
      </w:r>
      <w:r w:rsidR="00363507">
        <w:rPr>
          <w:color w:val="000000"/>
        </w:rPr>
        <w:t xml:space="preserve">ns </w:t>
      </w:r>
      <w:r w:rsidR="00AE14AE">
        <w:rPr>
          <w:color w:val="000000"/>
        </w:rPr>
        <w:t xml:space="preserve">will </w:t>
      </w:r>
      <w:r>
        <w:rPr>
          <w:color w:val="000000"/>
        </w:rPr>
        <w:t>not</w:t>
      </w:r>
      <w:r w:rsidR="00363507">
        <w:rPr>
          <w:color w:val="000000"/>
        </w:rPr>
        <w:t xml:space="preserve"> </w:t>
      </w:r>
      <w:r>
        <w:rPr>
          <w:color w:val="000000"/>
        </w:rPr>
        <w:t xml:space="preserve">be </w:t>
      </w:r>
      <w:r w:rsidR="00363507">
        <w:rPr>
          <w:color w:val="000000"/>
        </w:rPr>
        <w:t>granted</w:t>
      </w:r>
      <w:r w:rsidR="00AE14AE">
        <w:rPr>
          <w:color w:val="000000"/>
        </w:rPr>
        <w:t>.</w:t>
      </w:r>
      <w:r w:rsidR="00363507">
        <w:rPr>
          <w:color w:val="000000"/>
        </w:rPr>
        <w:t xml:space="preserve"> </w:t>
      </w:r>
      <w:bookmarkEnd w:id="3"/>
      <w:bookmarkEnd w:id="4"/>
    </w:p>
    <w:p w:rsidR="00071C13" w:rsidRDefault="00071C13" w:rsidP="00894270">
      <w:pPr>
        <w:rPr>
          <w:color w:val="000000"/>
        </w:rPr>
      </w:pPr>
    </w:p>
    <w:p w:rsidR="00071C13" w:rsidRDefault="00AE14AE" w:rsidP="00894270">
      <w:r>
        <w:t>Annexes D</w:t>
      </w:r>
      <w:r w:rsidR="007D3293">
        <w:t xml:space="preserve"> </w:t>
      </w:r>
      <w:r>
        <w:t xml:space="preserve">and F </w:t>
      </w:r>
      <w:r w:rsidR="00071C13">
        <w:t xml:space="preserve">are </w:t>
      </w:r>
      <w:r w:rsidR="006673A8">
        <w:t xml:space="preserve">to be </w:t>
      </w:r>
      <w:r w:rsidR="004627A2">
        <w:t xml:space="preserve">completed </w:t>
      </w:r>
      <w:r>
        <w:t>in their entiret</w:t>
      </w:r>
      <w:r w:rsidR="004627A2">
        <w:t>y</w:t>
      </w:r>
      <w:r w:rsidR="007D3293">
        <w:t xml:space="preserve"> IAW guidance at </w:t>
      </w:r>
      <w:r w:rsidR="00D71E94">
        <w:t>Annexes A, B, C, D,</w:t>
      </w:r>
      <w:r w:rsidR="007D3293" w:rsidRPr="00E51031">
        <w:t xml:space="preserve"> E</w:t>
      </w:r>
      <w:r w:rsidR="00D71E94">
        <w:t>, and F</w:t>
      </w:r>
      <w:r w:rsidR="004627A2">
        <w:t xml:space="preserve"> and submitted </w:t>
      </w:r>
      <w:r w:rsidR="00071C13">
        <w:t>electronic</w:t>
      </w:r>
      <w:r w:rsidR="004627A2">
        <w:t>ally</w:t>
      </w:r>
      <w:r w:rsidR="00071C13">
        <w:t>.</w:t>
      </w:r>
      <w:r w:rsidR="004627A2">
        <w:t xml:space="preserve"> </w:t>
      </w:r>
      <w:r>
        <w:t xml:space="preserve"> </w:t>
      </w:r>
      <w:r w:rsidR="004627A2">
        <w:t>No hard copy submissions will be accepted.</w:t>
      </w:r>
    </w:p>
    <w:p w:rsidR="0041554C" w:rsidRDefault="0041554C" w:rsidP="00894270"/>
    <w:p w:rsidR="00AE14AE" w:rsidRDefault="0041554C" w:rsidP="00894270">
      <w:r>
        <w:t>All</w:t>
      </w:r>
      <w:r w:rsidR="00AE14AE">
        <w:t xml:space="preserve"> </w:t>
      </w:r>
      <w:r>
        <w:t xml:space="preserve">submissions must be </w:t>
      </w:r>
      <w:r w:rsidR="007D3293">
        <w:t xml:space="preserve">reviewed and </w:t>
      </w:r>
      <w:r>
        <w:t>endorsed</w:t>
      </w:r>
      <w:r w:rsidR="007D3293" w:rsidRPr="007D3293">
        <w:t xml:space="preserve"> </w:t>
      </w:r>
      <w:r w:rsidR="00025676">
        <w:t xml:space="preserve">IAW guidance in each of the </w:t>
      </w:r>
      <w:r w:rsidR="007D3293" w:rsidRPr="00E51031">
        <w:t>Annexes</w:t>
      </w:r>
      <w:r w:rsidR="00025676">
        <w:t>.</w:t>
      </w:r>
    </w:p>
    <w:p w:rsidR="004627A2" w:rsidRDefault="004627A2" w:rsidP="00894270"/>
    <w:p w:rsidR="00363507" w:rsidRDefault="00363507" w:rsidP="00F528BC">
      <w:r>
        <w:t>IMCOM G9</w:t>
      </w:r>
      <w:r w:rsidR="00894270" w:rsidRPr="00436DBD">
        <w:t xml:space="preserve"> Business Operations, POC is M</w:t>
      </w:r>
      <w:r w:rsidR="008F7024">
        <w:t>r</w:t>
      </w:r>
      <w:r w:rsidR="00894270" w:rsidRPr="00436DBD">
        <w:t xml:space="preserve">. </w:t>
      </w:r>
      <w:r w:rsidR="008F7024">
        <w:t>Glenn Pietras</w:t>
      </w:r>
      <w:r w:rsidR="00894270" w:rsidRPr="00436DBD">
        <w:t>, com</w:t>
      </w:r>
      <w:r w:rsidR="003059B0">
        <w:t>m</w:t>
      </w:r>
      <w:r w:rsidR="00152DDA">
        <w:t>ercial</w:t>
      </w:r>
      <w:r w:rsidR="00894270" w:rsidRPr="00436DBD">
        <w:t xml:space="preserve">: </w:t>
      </w:r>
      <w:r w:rsidR="003C6BAC" w:rsidRPr="00436DBD">
        <w:t xml:space="preserve"> </w:t>
      </w:r>
      <w:r w:rsidR="008F7024">
        <w:t>210-221-5017</w:t>
      </w:r>
      <w:r w:rsidR="00A35328" w:rsidRPr="00436DBD">
        <w:t>;</w:t>
      </w:r>
      <w:r w:rsidR="00A35328" w:rsidRPr="00436DBD">
        <w:rPr>
          <w:b/>
        </w:rPr>
        <w:t xml:space="preserve"> </w:t>
      </w:r>
      <w:r w:rsidR="00894270" w:rsidRPr="00436DBD">
        <w:t xml:space="preserve">e-mail: </w:t>
      </w:r>
      <w:hyperlink r:id="rId12" w:history="1">
        <w:r w:rsidR="008F7024" w:rsidRPr="000B3EBB">
          <w:rPr>
            <w:rStyle w:val="Hyperlink"/>
          </w:rPr>
          <w:t>glenn.j.pietras.naf@mail.mil</w:t>
        </w:r>
      </w:hyperlink>
    </w:p>
    <w:p w:rsidR="006673A8" w:rsidRDefault="006673A8" w:rsidP="00F528BC"/>
    <w:p w:rsidR="00522383" w:rsidRPr="00436DBD" w:rsidRDefault="00E36B45" w:rsidP="00CD2753">
      <w:pPr>
        <w:autoSpaceDE w:val="0"/>
        <w:autoSpaceDN w:val="0"/>
        <w:adjustRightInd w:val="0"/>
        <w:rPr>
          <w:bCs/>
        </w:rPr>
      </w:pPr>
      <w:r w:rsidRPr="00436DBD">
        <w:rPr>
          <w:b/>
          <w:bCs/>
        </w:rPr>
        <w:t>ANNEXES</w:t>
      </w:r>
      <w:r w:rsidRPr="00436DBD">
        <w:rPr>
          <w:bCs/>
        </w:rPr>
        <w:t>:</w:t>
      </w:r>
    </w:p>
    <w:p w:rsidR="00522383" w:rsidRPr="00E51031" w:rsidRDefault="00522383" w:rsidP="00CD2753">
      <w:pPr>
        <w:autoSpaceDE w:val="0"/>
        <w:autoSpaceDN w:val="0"/>
        <w:adjustRightInd w:val="0"/>
        <w:rPr>
          <w:bCs/>
        </w:rPr>
      </w:pPr>
      <w:r w:rsidRPr="00E51031">
        <w:rPr>
          <w:bCs/>
        </w:rPr>
        <w:t>A – (U</w:t>
      </w:r>
      <w:proofErr w:type="gramStart"/>
      <w:r w:rsidRPr="00E51031">
        <w:rPr>
          <w:bCs/>
        </w:rPr>
        <w:t xml:space="preserve">) </w:t>
      </w:r>
      <w:r w:rsidR="002F7646" w:rsidRPr="00E51031">
        <w:rPr>
          <w:bCs/>
        </w:rPr>
        <w:t xml:space="preserve"> </w:t>
      </w:r>
      <w:bookmarkStart w:id="5" w:name="OLE_LINK3"/>
      <w:bookmarkStart w:id="6" w:name="OLE_LINK4"/>
      <w:r w:rsidR="003059B0" w:rsidRPr="00E51031">
        <w:rPr>
          <w:bCs/>
        </w:rPr>
        <w:t>Implementing</w:t>
      </w:r>
      <w:proofErr w:type="gramEnd"/>
      <w:r w:rsidR="003059B0" w:rsidRPr="00E51031">
        <w:rPr>
          <w:bCs/>
        </w:rPr>
        <w:t xml:space="preserve"> Instructions</w:t>
      </w:r>
      <w:bookmarkEnd w:id="5"/>
      <w:bookmarkEnd w:id="6"/>
      <w:r w:rsidR="00152DDA" w:rsidRPr="00E51031">
        <w:rPr>
          <w:bCs/>
        </w:rPr>
        <w:t xml:space="preserve">    </w:t>
      </w:r>
    </w:p>
    <w:p w:rsidR="00152DDA" w:rsidRPr="00E51031" w:rsidRDefault="00522383" w:rsidP="00CD2753">
      <w:pPr>
        <w:autoSpaceDE w:val="0"/>
        <w:autoSpaceDN w:val="0"/>
        <w:adjustRightInd w:val="0"/>
        <w:rPr>
          <w:bCs/>
        </w:rPr>
      </w:pPr>
      <w:r w:rsidRPr="00E51031">
        <w:rPr>
          <w:bCs/>
        </w:rPr>
        <w:t>B – (U</w:t>
      </w:r>
      <w:proofErr w:type="gramStart"/>
      <w:r w:rsidRPr="00E51031">
        <w:rPr>
          <w:bCs/>
        </w:rPr>
        <w:t xml:space="preserve">) </w:t>
      </w:r>
      <w:r w:rsidR="002F7646" w:rsidRPr="00E51031">
        <w:rPr>
          <w:bCs/>
        </w:rPr>
        <w:t xml:space="preserve"> </w:t>
      </w:r>
      <w:r w:rsidR="003059B0" w:rsidRPr="00E51031">
        <w:rPr>
          <w:bCs/>
        </w:rPr>
        <w:t>Award</w:t>
      </w:r>
      <w:proofErr w:type="gramEnd"/>
      <w:r w:rsidR="003059B0" w:rsidRPr="00E51031">
        <w:rPr>
          <w:bCs/>
        </w:rPr>
        <w:t xml:space="preserve"> Categories by Program Code </w:t>
      </w:r>
      <w:r w:rsidR="00363507" w:rsidRPr="00E51031">
        <w:rPr>
          <w:bCs/>
        </w:rPr>
        <w:t xml:space="preserve"> </w:t>
      </w:r>
      <w:r w:rsidR="00152DDA" w:rsidRPr="00E51031">
        <w:rPr>
          <w:bCs/>
        </w:rPr>
        <w:t xml:space="preserve">  </w:t>
      </w:r>
    </w:p>
    <w:p w:rsidR="00E51031" w:rsidRPr="00E51031" w:rsidRDefault="00522383" w:rsidP="00CD2753">
      <w:pPr>
        <w:autoSpaceDE w:val="0"/>
        <w:autoSpaceDN w:val="0"/>
        <w:adjustRightInd w:val="0"/>
        <w:rPr>
          <w:bCs/>
        </w:rPr>
      </w:pPr>
      <w:r w:rsidRPr="00E51031">
        <w:rPr>
          <w:bCs/>
        </w:rPr>
        <w:t>C – (U</w:t>
      </w:r>
      <w:proofErr w:type="gramStart"/>
      <w:r w:rsidRPr="00E51031">
        <w:rPr>
          <w:bCs/>
        </w:rPr>
        <w:t xml:space="preserve">) </w:t>
      </w:r>
      <w:r w:rsidR="002F7646" w:rsidRPr="00E51031">
        <w:rPr>
          <w:bCs/>
        </w:rPr>
        <w:t xml:space="preserve"> </w:t>
      </w:r>
      <w:r w:rsidR="00E51031" w:rsidRPr="00E51031">
        <w:rPr>
          <w:bCs/>
        </w:rPr>
        <w:t>Timeline</w:t>
      </w:r>
      <w:proofErr w:type="gramEnd"/>
    </w:p>
    <w:p w:rsidR="003059B0" w:rsidRPr="00E51031" w:rsidRDefault="00E51031" w:rsidP="00CD2753">
      <w:pPr>
        <w:autoSpaceDE w:val="0"/>
        <w:autoSpaceDN w:val="0"/>
        <w:adjustRightInd w:val="0"/>
        <w:rPr>
          <w:bCs/>
        </w:rPr>
      </w:pPr>
      <w:r w:rsidRPr="00E51031">
        <w:rPr>
          <w:bCs/>
        </w:rPr>
        <w:t>D – (U</w:t>
      </w:r>
      <w:proofErr w:type="gramStart"/>
      <w:r w:rsidRPr="00E51031">
        <w:rPr>
          <w:bCs/>
        </w:rPr>
        <w:t>)  JAC</w:t>
      </w:r>
      <w:proofErr w:type="gramEnd"/>
      <w:r w:rsidRPr="00E51031">
        <w:rPr>
          <w:bCs/>
        </w:rPr>
        <w:t xml:space="preserve"> &amp; EIM Award Criteria and Nomination Packet</w:t>
      </w:r>
      <w:r w:rsidR="003059B0" w:rsidRPr="00E51031">
        <w:rPr>
          <w:bCs/>
        </w:rPr>
        <w:t xml:space="preserve"> </w:t>
      </w:r>
    </w:p>
    <w:p w:rsidR="00E51031" w:rsidRPr="00E51031" w:rsidRDefault="00E51031" w:rsidP="00E51031">
      <w:pPr>
        <w:autoSpaceDE w:val="0"/>
        <w:autoSpaceDN w:val="0"/>
        <w:adjustRightInd w:val="0"/>
        <w:rPr>
          <w:bCs/>
        </w:rPr>
      </w:pPr>
      <w:r w:rsidRPr="00E51031">
        <w:rPr>
          <w:bCs/>
        </w:rPr>
        <w:t>E – (U</w:t>
      </w:r>
      <w:proofErr w:type="gramStart"/>
      <w:r w:rsidRPr="00E51031">
        <w:rPr>
          <w:bCs/>
        </w:rPr>
        <w:t>)  Personnel</w:t>
      </w:r>
      <w:proofErr w:type="gramEnd"/>
      <w:r w:rsidRPr="00E51031">
        <w:rPr>
          <w:bCs/>
        </w:rPr>
        <w:t xml:space="preserve"> File Review Disclaimer</w:t>
      </w:r>
    </w:p>
    <w:p w:rsidR="00522383" w:rsidRPr="00E51031" w:rsidRDefault="00E51031" w:rsidP="00CD2753">
      <w:pPr>
        <w:autoSpaceDE w:val="0"/>
        <w:autoSpaceDN w:val="0"/>
        <w:adjustRightInd w:val="0"/>
        <w:rPr>
          <w:bCs/>
        </w:rPr>
      </w:pPr>
      <w:r w:rsidRPr="00E51031">
        <w:rPr>
          <w:bCs/>
        </w:rPr>
        <w:t>F –</w:t>
      </w:r>
      <w:r w:rsidR="003059B0" w:rsidRPr="00E51031">
        <w:rPr>
          <w:bCs/>
        </w:rPr>
        <w:t xml:space="preserve"> (U</w:t>
      </w:r>
      <w:proofErr w:type="gramStart"/>
      <w:r w:rsidR="003059B0" w:rsidRPr="00E51031">
        <w:rPr>
          <w:bCs/>
        </w:rPr>
        <w:t>)  BIC</w:t>
      </w:r>
      <w:proofErr w:type="gramEnd"/>
      <w:r w:rsidR="003059B0" w:rsidRPr="00E51031">
        <w:rPr>
          <w:bCs/>
        </w:rPr>
        <w:t xml:space="preserve"> Award Criteria</w:t>
      </w:r>
      <w:r w:rsidRPr="00E51031">
        <w:rPr>
          <w:bCs/>
        </w:rPr>
        <w:t xml:space="preserve"> and Nomination Packet</w:t>
      </w:r>
      <w:r w:rsidR="00152DDA" w:rsidRPr="00E51031">
        <w:rPr>
          <w:bCs/>
        </w:rPr>
        <w:t xml:space="preserve"> </w:t>
      </w:r>
    </w:p>
    <w:p w:rsidR="00152DDA" w:rsidRPr="00436DBD" w:rsidRDefault="00152DDA" w:rsidP="00CD2753">
      <w:pPr>
        <w:autoSpaceDE w:val="0"/>
        <w:autoSpaceDN w:val="0"/>
        <w:adjustRightInd w:val="0"/>
        <w:rPr>
          <w:b/>
          <w:bCs/>
        </w:rPr>
      </w:pPr>
    </w:p>
    <w:sectPr w:rsidR="00152DDA" w:rsidRPr="00436DBD" w:rsidSect="0000304C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4C1" w:rsidRDefault="00F914C1">
      <w:r>
        <w:separator/>
      </w:r>
    </w:p>
  </w:endnote>
  <w:endnote w:type="continuationSeparator" w:id="0">
    <w:p w:rsidR="00F914C1" w:rsidRDefault="00F9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676" w:rsidRDefault="007F37BA" w:rsidP="004F54DC">
    <w:pPr>
      <w:pStyle w:val="Footer"/>
      <w:jc w:val="center"/>
    </w:pPr>
    <w:r>
      <w:t>UNCLASSIFIED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676" w:rsidRDefault="00025676" w:rsidP="004F54DC">
    <w:pPr>
      <w:pStyle w:val="Footer"/>
      <w:jc w:val="center"/>
    </w:pPr>
    <w:r>
      <w:t>UNCLASSIFIED</w:t>
    </w:r>
  </w:p>
  <w:p w:rsidR="00025676" w:rsidRDefault="00025676" w:rsidP="004F54D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4C1" w:rsidRDefault="00F914C1">
      <w:r>
        <w:separator/>
      </w:r>
    </w:p>
  </w:footnote>
  <w:footnote w:type="continuationSeparator" w:id="0">
    <w:p w:rsidR="00F914C1" w:rsidRDefault="00F9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676" w:rsidRDefault="00025676" w:rsidP="004F54DC">
    <w:pPr>
      <w:pStyle w:val="Footer"/>
      <w:jc w:val="center"/>
      <w:rPr>
        <w:b/>
      </w:rPr>
    </w:pPr>
    <w:r w:rsidRPr="007F37BA">
      <w:rPr>
        <w:b/>
      </w:rPr>
      <w:t>UNCLASSIFIED</w:t>
    </w:r>
  </w:p>
  <w:p w:rsidR="007F37BA" w:rsidRPr="007F37BA" w:rsidRDefault="007F37BA" w:rsidP="004F54DC">
    <w:pPr>
      <w:pStyle w:val="Footer"/>
      <w:jc w:val="center"/>
      <w:rPr>
        <w:b/>
      </w:rPr>
    </w:pPr>
    <w:r>
      <w:rPr>
        <w:b/>
      </w:rPr>
      <w:t>Appendix V – 1 EIM Awards Explanation and Process</w:t>
    </w:r>
  </w:p>
  <w:p w:rsidR="00025676" w:rsidRDefault="00025676" w:rsidP="004F54DC">
    <w:pPr>
      <w:pStyle w:val="Footer"/>
      <w:jc w:val="center"/>
    </w:pPr>
  </w:p>
  <w:p w:rsidR="00025676" w:rsidRDefault="00025676" w:rsidP="008D065C">
    <w:pPr>
      <w:pStyle w:val="Foo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676" w:rsidRPr="007F37BA" w:rsidRDefault="007F37BA" w:rsidP="003821F8">
    <w:pPr>
      <w:pStyle w:val="Footer"/>
      <w:jc w:val="center"/>
      <w:rPr>
        <w:b/>
      </w:rPr>
    </w:pPr>
    <w:r w:rsidRPr="007F37BA">
      <w:rPr>
        <w:b/>
      </w:rPr>
      <w:t>UNCLASSIFIED</w:t>
    </w:r>
  </w:p>
  <w:p w:rsidR="007F37BA" w:rsidRPr="007F37BA" w:rsidRDefault="007F37BA" w:rsidP="003821F8">
    <w:pPr>
      <w:pStyle w:val="Footer"/>
      <w:jc w:val="center"/>
      <w:rPr>
        <w:b/>
      </w:rPr>
    </w:pPr>
    <w:r w:rsidRPr="007F37BA">
      <w:rPr>
        <w:b/>
      </w:rPr>
      <w:t>Appendix V – 1 EIM Awards Explanation and Process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F8F8F2D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64C4683"/>
    <w:multiLevelType w:val="hybridMultilevel"/>
    <w:tmpl w:val="02220DBE"/>
    <w:lvl w:ilvl="0" w:tplc="E07CB024">
      <w:start w:val="1"/>
      <w:numFmt w:val="decimal"/>
      <w:lvlText w:val="(%1)"/>
      <w:lvlJc w:val="left"/>
      <w:pPr>
        <w:tabs>
          <w:tab w:val="num" w:pos="1155"/>
        </w:tabs>
        <w:ind w:left="1155" w:hanging="435"/>
      </w:pPr>
      <w:rPr>
        <w:rFonts w:eastAsia="Times New Roman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71B3AD7"/>
    <w:multiLevelType w:val="hybridMultilevel"/>
    <w:tmpl w:val="30E669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33AA6"/>
    <w:multiLevelType w:val="hybridMultilevel"/>
    <w:tmpl w:val="73FAE17C"/>
    <w:lvl w:ilvl="0" w:tplc="CF28C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CC2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F4EF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DC7A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6E93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D25D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887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048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E010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94F1AA6"/>
    <w:multiLevelType w:val="hybridMultilevel"/>
    <w:tmpl w:val="6C883938"/>
    <w:lvl w:ilvl="0" w:tplc="04090001">
      <w:start w:val="1"/>
      <w:numFmt w:val="bullet"/>
      <w:lvlText w:val=""/>
      <w:lvlJc w:val="left"/>
      <w:pPr>
        <w:tabs>
          <w:tab w:val="num" w:pos="921"/>
        </w:tabs>
        <w:ind w:left="9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5" w15:restartNumberingAfterBreak="0">
    <w:nsid w:val="1C6E53D1"/>
    <w:multiLevelType w:val="hybridMultilevel"/>
    <w:tmpl w:val="5C62911C"/>
    <w:lvl w:ilvl="0" w:tplc="5142AA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8C84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7AB99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CCBF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4A7EA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1C2C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0669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4A1A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B2BDF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A6805"/>
    <w:multiLevelType w:val="hybridMultilevel"/>
    <w:tmpl w:val="6F4EA1E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267BF6"/>
    <w:multiLevelType w:val="hybridMultilevel"/>
    <w:tmpl w:val="FF366B7A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E47ED9"/>
    <w:multiLevelType w:val="hybridMultilevel"/>
    <w:tmpl w:val="26CE0BA0"/>
    <w:lvl w:ilvl="0" w:tplc="7034E0A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79BC8D56">
      <w:start w:val="3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379469F2"/>
    <w:multiLevelType w:val="hybridMultilevel"/>
    <w:tmpl w:val="D304F2FE"/>
    <w:lvl w:ilvl="0" w:tplc="212CE0C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0" w15:restartNumberingAfterBreak="0">
    <w:nsid w:val="42F44CB2"/>
    <w:multiLevelType w:val="hybridMultilevel"/>
    <w:tmpl w:val="AC24630E"/>
    <w:lvl w:ilvl="0" w:tplc="4A1A533A">
      <w:start w:val="2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09E43B6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AC24A48"/>
    <w:multiLevelType w:val="hybridMultilevel"/>
    <w:tmpl w:val="34A284D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4E4382"/>
    <w:multiLevelType w:val="hybridMultilevel"/>
    <w:tmpl w:val="F4FAC014"/>
    <w:lvl w:ilvl="0" w:tplc="50427922">
      <w:start w:val="9"/>
      <w:numFmt w:val="lowerLetter"/>
      <w:lvlText w:val="%1.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1" w:tplc="6F9E5EEC">
      <w:start w:val="6"/>
      <w:numFmt w:val="decimal"/>
      <w:lvlText w:val="%2."/>
      <w:lvlJc w:val="left"/>
      <w:pPr>
        <w:tabs>
          <w:tab w:val="num" w:pos="1944"/>
        </w:tabs>
        <w:ind w:left="194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13" w15:restartNumberingAfterBreak="0">
    <w:nsid w:val="4FC752D1"/>
    <w:multiLevelType w:val="hybridMultilevel"/>
    <w:tmpl w:val="9C165EDA"/>
    <w:lvl w:ilvl="0" w:tplc="2738187C">
      <w:start w:val="1"/>
      <w:numFmt w:val="decimal"/>
      <w:lvlText w:val="%1."/>
      <w:lvlJc w:val="left"/>
      <w:pPr>
        <w:tabs>
          <w:tab w:val="num" w:pos="-285"/>
        </w:tabs>
        <w:ind w:left="-28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557CDF5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4" w15:restartNumberingAfterBreak="0">
    <w:nsid w:val="5078533B"/>
    <w:multiLevelType w:val="hybridMultilevel"/>
    <w:tmpl w:val="9CF26C6A"/>
    <w:lvl w:ilvl="0" w:tplc="48347888">
      <w:start w:val="2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2EA2BED"/>
    <w:multiLevelType w:val="hybridMultilevel"/>
    <w:tmpl w:val="DA2E91E4"/>
    <w:lvl w:ilvl="0" w:tplc="493E37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D4BD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C66444">
      <w:start w:val="20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8A9E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9818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2E72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0036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EA1E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5E4C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9FD0DE4"/>
    <w:multiLevelType w:val="hybridMultilevel"/>
    <w:tmpl w:val="4FDAD850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3F398B"/>
    <w:multiLevelType w:val="hybridMultilevel"/>
    <w:tmpl w:val="7842EB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6"/>
  </w:num>
  <w:num w:numId="5">
    <w:abstractNumId w:val="13"/>
  </w:num>
  <w:num w:numId="6">
    <w:abstractNumId w:val="6"/>
  </w:num>
  <w:num w:numId="7">
    <w:abstractNumId w:val="8"/>
  </w:num>
  <w:num w:numId="8">
    <w:abstractNumId w:val="12"/>
  </w:num>
  <w:num w:numId="9">
    <w:abstractNumId w:val="10"/>
  </w:num>
  <w:num w:numId="10">
    <w:abstractNumId w:val="14"/>
  </w:num>
  <w:num w:numId="11">
    <w:abstractNumId w:val="9"/>
  </w:num>
  <w:num w:numId="12">
    <w:abstractNumId w:val="7"/>
  </w:num>
  <w:num w:numId="13">
    <w:abstractNumId w:val="15"/>
  </w:num>
  <w:num w:numId="14">
    <w:abstractNumId w:val="17"/>
  </w:num>
  <w:num w:numId="15">
    <w:abstractNumId w:val="2"/>
  </w:num>
  <w:num w:numId="16">
    <w:abstractNumId w:val="4"/>
  </w:num>
  <w:num w:numId="17">
    <w:abstractNumId w:val="5"/>
  </w:num>
  <w:num w:numId="1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990"/>
    <w:rsid w:val="000010D0"/>
    <w:rsid w:val="00001AEA"/>
    <w:rsid w:val="00002E73"/>
    <w:rsid w:val="0000304C"/>
    <w:rsid w:val="00003EBF"/>
    <w:rsid w:val="000060CD"/>
    <w:rsid w:val="0000649A"/>
    <w:rsid w:val="0000650B"/>
    <w:rsid w:val="0000695B"/>
    <w:rsid w:val="0000775B"/>
    <w:rsid w:val="000079E5"/>
    <w:rsid w:val="00010C2B"/>
    <w:rsid w:val="00014B3F"/>
    <w:rsid w:val="00015CF4"/>
    <w:rsid w:val="000161DA"/>
    <w:rsid w:val="00020406"/>
    <w:rsid w:val="00020F23"/>
    <w:rsid w:val="00021950"/>
    <w:rsid w:val="00022079"/>
    <w:rsid w:val="000247C2"/>
    <w:rsid w:val="00025676"/>
    <w:rsid w:val="00025EF6"/>
    <w:rsid w:val="00027650"/>
    <w:rsid w:val="00027D05"/>
    <w:rsid w:val="00030CFE"/>
    <w:rsid w:val="00031BC2"/>
    <w:rsid w:val="00031FE5"/>
    <w:rsid w:val="00032ACD"/>
    <w:rsid w:val="00033A32"/>
    <w:rsid w:val="00034A05"/>
    <w:rsid w:val="00035116"/>
    <w:rsid w:val="000362E3"/>
    <w:rsid w:val="00036F53"/>
    <w:rsid w:val="000373F6"/>
    <w:rsid w:val="000401AD"/>
    <w:rsid w:val="00041765"/>
    <w:rsid w:val="000422B7"/>
    <w:rsid w:val="000423AA"/>
    <w:rsid w:val="000435CA"/>
    <w:rsid w:val="0004459D"/>
    <w:rsid w:val="000447AE"/>
    <w:rsid w:val="00045C9E"/>
    <w:rsid w:val="00054493"/>
    <w:rsid w:val="00055D3C"/>
    <w:rsid w:val="00056D13"/>
    <w:rsid w:val="00057BFC"/>
    <w:rsid w:val="00060812"/>
    <w:rsid w:val="00061AFA"/>
    <w:rsid w:val="00062AB2"/>
    <w:rsid w:val="0006374B"/>
    <w:rsid w:val="00064386"/>
    <w:rsid w:val="0006455E"/>
    <w:rsid w:val="000651F3"/>
    <w:rsid w:val="00066F3B"/>
    <w:rsid w:val="00071C13"/>
    <w:rsid w:val="00071DD0"/>
    <w:rsid w:val="00073FC8"/>
    <w:rsid w:val="0007425E"/>
    <w:rsid w:val="00075072"/>
    <w:rsid w:val="00077C37"/>
    <w:rsid w:val="00080176"/>
    <w:rsid w:val="00080646"/>
    <w:rsid w:val="000825BF"/>
    <w:rsid w:val="00082658"/>
    <w:rsid w:val="00082FEB"/>
    <w:rsid w:val="000836C7"/>
    <w:rsid w:val="00083A2F"/>
    <w:rsid w:val="00083F8B"/>
    <w:rsid w:val="00086037"/>
    <w:rsid w:val="00087119"/>
    <w:rsid w:val="00087A30"/>
    <w:rsid w:val="0009162C"/>
    <w:rsid w:val="00091BC6"/>
    <w:rsid w:val="000943B1"/>
    <w:rsid w:val="000A1F4E"/>
    <w:rsid w:val="000A35A3"/>
    <w:rsid w:val="000A361B"/>
    <w:rsid w:val="000A54C8"/>
    <w:rsid w:val="000A59AD"/>
    <w:rsid w:val="000B1A2D"/>
    <w:rsid w:val="000B311F"/>
    <w:rsid w:val="000B4D90"/>
    <w:rsid w:val="000B6411"/>
    <w:rsid w:val="000B7E6C"/>
    <w:rsid w:val="000C0232"/>
    <w:rsid w:val="000C0A48"/>
    <w:rsid w:val="000C4FB2"/>
    <w:rsid w:val="000C68AB"/>
    <w:rsid w:val="000C79CF"/>
    <w:rsid w:val="000D07AE"/>
    <w:rsid w:val="000D1313"/>
    <w:rsid w:val="000D1AAA"/>
    <w:rsid w:val="000D21DC"/>
    <w:rsid w:val="000D28EC"/>
    <w:rsid w:val="000D635A"/>
    <w:rsid w:val="000E05F0"/>
    <w:rsid w:val="000E3762"/>
    <w:rsid w:val="000E791B"/>
    <w:rsid w:val="000F05F5"/>
    <w:rsid w:val="000F1C24"/>
    <w:rsid w:val="000F38B6"/>
    <w:rsid w:val="000F39EA"/>
    <w:rsid w:val="000F4A8D"/>
    <w:rsid w:val="000F70E9"/>
    <w:rsid w:val="000F7825"/>
    <w:rsid w:val="000F7AC2"/>
    <w:rsid w:val="00100415"/>
    <w:rsid w:val="00100653"/>
    <w:rsid w:val="00101EC5"/>
    <w:rsid w:val="00102D4F"/>
    <w:rsid w:val="00104A1F"/>
    <w:rsid w:val="00104D38"/>
    <w:rsid w:val="00105120"/>
    <w:rsid w:val="00105ACA"/>
    <w:rsid w:val="00111E4A"/>
    <w:rsid w:val="001122CF"/>
    <w:rsid w:val="00112E8A"/>
    <w:rsid w:val="00113044"/>
    <w:rsid w:val="00114691"/>
    <w:rsid w:val="00115846"/>
    <w:rsid w:val="00117C77"/>
    <w:rsid w:val="001209DE"/>
    <w:rsid w:val="0012305D"/>
    <w:rsid w:val="00123730"/>
    <w:rsid w:val="001249B7"/>
    <w:rsid w:val="00124C74"/>
    <w:rsid w:val="00126F85"/>
    <w:rsid w:val="00130E43"/>
    <w:rsid w:val="00132E4B"/>
    <w:rsid w:val="00132F68"/>
    <w:rsid w:val="00133A7E"/>
    <w:rsid w:val="00133F42"/>
    <w:rsid w:val="00133F6B"/>
    <w:rsid w:val="00134E99"/>
    <w:rsid w:val="00135A80"/>
    <w:rsid w:val="00135B6E"/>
    <w:rsid w:val="00136346"/>
    <w:rsid w:val="00136650"/>
    <w:rsid w:val="0013700B"/>
    <w:rsid w:val="001408CA"/>
    <w:rsid w:val="00141A8D"/>
    <w:rsid w:val="00142D6C"/>
    <w:rsid w:val="00143C78"/>
    <w:rsid w:val="00143D6C"/>
    <w:rsid w:val="00144F36"/>
    <w:rsid w:val="00146216"/>
    <w:rsid w:val="00146D75"/>
    <w:rsid w:val="001473D0"/>
    <w:rsid w:val="001476D2"/>
    <w:rsid w:val="00147BB3"/>
    <w:rsid w:val="00151A37"/>
    <w:rsid w:val="001528EE"/>
    <w:rsid w:val="00152DDA"/>
    <w:rsid w:val="00153821"/>
    <w:rsid w:val="001553D4"/>
    <w:rsid w:val="00155ABF"/>
    <w:rsid w:val="00156B4C"/>
    <w:rsid w:val="00157433"/>
    <w:rsid w:val="00160421"/>
    <w:rsid w:val="00160941"/>
    <w:rsid w:val="00163557"/>
    <w:rsid w:val="001658FD"/>
    <w:rsid w:val="00167971"/>
    <w:rsid w:val="00171341"/>
    <w:rsid w:val="00171492"/>
    <w:rsid w:val="00171F81"/>
    <w:rsid w:val="001724D6"/>
    <w:rsid w:val="00173EE6"/>
    <w:rsid w:val="00176800"/>
    <w:rsid w:val="00180A05"/>
    <w:rsid w:val="00180F64"/>
    <w:rsid w:val="001834AE"/>
    <w:rsid w:val="00183931"/>
    <w:rsid w:val="00184FB0"/>
    <w:rsid w:val="001860F6"/>
    <w:rsid w:val="00186487"/>
    <w:rsid w:val="001865D6"/>
    <w:rsid w:val="001873D4"/>
    <w:rsid w:val="00191456"/>
    <w:rsid w:val="00195993"/>
    <w:rsid w:val="00195E4D"/>
    <w:rsid w:val="00196303"/>
    <w:rsid w:val="001A15EA"/>
    <w:rsid w:val="001A19E9"/>
    <w:rsid w:val="001A1A23"/>
    <w:rsid w:val="001A37BE"/>
    <w:rsid w:val="001A48FE"/>
    <w:rsid w:val="001A6449"/>
    <w:rsid w:val="001A7499"/>
    <w:rsid w:val="001A74F5"/>
    <w:rsid w:val="001B27BE"/>
    <w:rsid w:val="001B501B"/>
    <w:rsid w:val="001B68C6"/>
    <w:rsid w:val="001B77EB"/>
    <w:rsid w:val="001C65C9"/>
    <w:rsid w:val="001C7CF7"/>
    <w:rsid w:val="001D1562"/>
    <w:rsid w:val="001D171B"/>
    <w:rsid w:val="001D17D5"/>
    <w:rsid w:val="001D1B70"/>
    <w:rsid w:val="001D3C9D"/>
    <w:rsid w:val="001D4C96"/>
    <w:rsid w:val="001D54B8"/>
    <w:rsid w:val="001D7438"/>
    <w:rsid w:val="001E227D"/>
    <w:rsid w:val="001E45CB"/>
    <w:rsid w:val="001E4C2B"/>
    <w:rsid w:val="001E5C81"/>
    <w:rsid w:val="001F1987"/>
    <w:rsid w:val="001F3635"/>
    <w:rsid w:val="001F3795"/>
    <w:rsid w:val="001F5F7E"/>
    <w:rsid w:val="00200AD8"/>
    <w:rsid w:val="002020E5"/>
    <w:rsid w:val="002024D8"/>
    <w:rsid w:val="0020637D"/>
    <w:rsid w:val="00206620"/>
    <w:rsid w:val="0021381B"/>
    <w:rsid w:val="002144FA"/>
    <w:rsid w:val="002148FD"/>
    <w:rsid w:val="00216410"/>
    <w:rsid w:val="002166B0"/>
    <w:rsid w:val="002167A8"/>
    <w:rsid w:val="00223077"/>
    <w:rsid w:val="00225D95"/>
    <w:rsid w:val="0023092E"/>
    <w:rsid w:val="0023122F"/>
    <w:rsid w:val="002313EC"/>
    <w:rsid w:val="002327A6"/>
    <w:rsid w:val="00233E67"/>
    <w:rsid w:val="0023402E"/>
    <w:rsid w:val="00236476"/>
    <w:rsid w:val="0023665A"/>
    <w:rsid w:val="00241E96"/>
    <w:rsid w:val="00243355"/>
    <w:rsid w:val="002442C7"/>
    <w:rsid w:val="002452DE"/>
    <w:rsid w:val="0024679B"/>
    <w:rsid w:val="0025127D"/>
    <w:rsid w:val="00251508"/>
    <w:rsid w:val="00252019"/>
    <w:rsid w:val="00252C58"/>
    <w:rsid w:val="00254686"/>
    <w:rsid w:val="002563F9"/>
    <w:rsid w:val="002565E7"/>
    <w:rsid w:val="00257207"/>
    <w:rsid w:val="002609F1"/>
    <w:rsid w:val="00261A56"/>
    <w:rsid w:val="00263093"/>
    <w:rsid w:val="00265460"/>
    <w:rsid w:val="00267BB9"/>
    <w:rsid w:val="002713A1"/>
    <w:rsid w:val="00272332"/>
    <w:rsid w:val="00275D8C"/>
    <w:rsid w:val="00277406"/>
    <w:rsid w:val="002813B4"/>
    <w:rsid w:val="00281D57"/>
    <w:rsid w:val="0028503E"/>
    <w:rsid w:val="00285C7F"/>
    <w:rsid w:val="00286AD8"/>
    <w:rsid w:val="002913D5"/>
    <w:rsid w:val="002917BC"/>
    <w:rsid w:val="002932D0"/>
    <w:rsid w:val="00293E1B"/>
    <w:rsid w:val="002940D6"/>
    <w:rsid w:val="00296869"/>
    <w:rsid w:val="002A2286"/>
    <w:rsid w:val="002A2D25"/>
    <w:rsid w:val="002A3F06"/>
    <w:rsid w:val="002A5254"/>
    <w:rsid w:val="002A5FB2"/>
    <w:rsid w:val="002A63A6"/>
    <w:rsid w:val="002B0DB3"/>
    <w:rsid w:val="002B2236"/>
    <w:rsid w:val="002B3EC6"/>
    <w:rsid w:val="002B4C55"/>
    <w:rsid w:val="002B5092"/>
    <w:rsid w:val="002B54F4"/>
    <w:rsid w:val="002B732C"/>
    <w:rsid w:val="002C05B9"/>
    <w:rsid w:val="002C1120"/>
    <w:rsid w:val="002C4622"/>
    <w:rsid w:val="002C4A69"/>
    <w:rsid w:val="002C5318"/>
    <w:rsid w:val="002C5E1F"/>
    <w:rsid w:val="002D0169"/>
    <w:rsid w:val="002D18B3"/>
    <w:rsid w:val="002D3253"/>
    <w:rsid w:val="002D3AD9"/>
    <w:rsid w:val="002E0E25"/>
    <w:rsid w:val="002E4855"/>
    <w:rsid w:val="002E4EE7"/>
    <w:rsid w:val="002E5613"/>
    <w:rsid w:val="002F05A7"/>
    <w:rsid w:val="002F1BC4"/>
    <w:rsid w:val="002F3C19"/>
    <w:rsid w:val="002F61DA"/>
    <w:rsid w:val="002F7646"/>
    <w:rsid w:val="00303BC1"/>
    <w:rsid w:val="003059B0"/>
    <w:rsid w:val="00306C2E"/>
    <w:rsid w:val="00306D0B"/>
    <w:rsid w:val="0031064C"/>
    <w:rsid w:val="0031136C"/>
    <w:rsid w:val="003135E7"/>
    <w:rsid w:val="00313BAE"/>
    <w:rsid w:val="00313F7E"/>
    <w:rsid w:val="00316327"/>
    <w:rsid w:val="00316505"/>
    <w:rsid w:val="003200AB"/>
    <w:rsid w:val="003245E9"/>
    <w:rsid w:val="00324CAA"/>
    <w:rsid w:val="0033170E"/>
    <w:rsid w:val="00332C6C"/>
    <w:rsid w:val="00333833"/>
    <w:rsid w:val="00335CEB"/>
    <w:rsid w:val="0034127B"/>
    <w:rsid w:val="00341E03"/>
    <w:rsid w:val="0034364C"/>
    <w:rsid w:val="00344787"/>
    <w:rsid w:val="00345637"/>
    <w:rsid w:val="003469C9"/>
    <w:rsid w:val="00347965"/>
    <w:rsid w:val="00350F86"/>
    <w:rsid w:val="0035286F"/>
    <w:rsid w:val="003537C4"/>
    <w:rsid w:val="0035396C"/>
    <w:rsid w:val="00354570"/>
    <w:rsid w:val="003559D9"/>
    <w:rsid w:val="00356C26"/>
    <w:rsid w:val="00356D88"/>
    <w:rsid w:val="003619E9"/>
    <w:rsid w:val="00361CF5"/>
    <w:rsid w:val="00363176"/>
    <w:rsid w:val="00363507"/>
    <w:rsid w:val="0036433D"/>
    <w:rsid w:val="0036530E"/>
    <w:rsid w:val="0036616D"/>
    <w:rsid w:val="00367082"/>
    <w:rsid w:val="0037441E"/>
    <w:rsid w:val="003747F2"/>
    <w:rsid w:val="00375F97"/>
    <w:rsid w:val="0038037D"/>
    <w:rsid w:val="0038082B"/>
    <w:rsid w:val="003821F8"/>
    <w:rsid w:val="0038292F"/>
    <w:rsid w:val="0038294E"/>
    <w:rsid w:val="00384C79"/>
    <w:rsid w:val="00385185"/>
    <w:rsid w:val="00387D81"/>
    <w:rsid w:val="003907F8"/>
    <w:rsid w:val="003916F9"/>
    <w:rsid w:val="00393D78"/>
    <w:rsid w:val="003941F1"/>
    <w:rsid w:val="003945E3"/>
    <w:rsid w:val="003965A3"/>
    <w:rsid w:val="00396D7A"/>
    <w:rsid w:val="0039757A"/>
    <w:rsid w:val="00397FD0"/>
    <w:rsid w:val="003A083C"/>
    <w:rsid w:val="003A18B9"/>
    <w:rsid w:val="003A1EDB"/>
    <w:rsid w:val="003A45FC"/>
    <w:rsid w:val="003A5F45"/>
    <w:rsid w:val="003A7F8A"/>
    <w:rsid w:val="003B2508"/>
    <w:rsid w:val="003B2D8E"/>
    <w:rsid w:val="003B2E7B"/>
    <w:rsid w:val="003B71B6"/>
    <w:rsid w:val="003C0934"/>
    <w:rsid w:val="003C2597"/>
    <w:rsid w:val="003C2C4D"/>
    <w:rsid w:val="003C4310"/>
    <w:rsid w:val="003C6BAC"/>
    <w:rsid w:val="003D30BB"/>
    <w:rsid w:val="003D609B"/>
    <w:rsid w:val="003D6CD4"/>
    <w:rsid w:val="003E4193"/>
    <w:rsid w:val="003E4811"/>
    <w:rsid w:val="003E5338"/>
    <w:rsid w:val="003E55A8"/>
    <w:rsid w:val="003E6260"/>
    <w:rsid w:val="003F0339"/>
    <w:rsid w:val="003F141E"/>
    <w:rsid w:val="003F14AC"/>
    <w:rsid w:val="003F28EF"/>
    <w:rsid w:val="003F43BB"/>
    <w:rsid w:val="003F462B"/>
    <w:rsid w:val="003F4D17"/>
    <w:rsid w:val="003F63E2"/>
    <w:rsid w:val="003F7A30"/>
    <w:rsid w:val="004026B1"/>
    <w:rsid w:val="00402E90"/>
    <w:rsid w:val="004040F2"/>
    <w:rsid w:val="00404160"/>
    <w:rsid w:val="00404C8A"/>
    <w:rsid w:val="0040529D"/>
    <w:rsid w:val="00405EA8"/>
    <w:rsid w:val="0040609C"/>
    <w:rsid w:val="0040643F"/>
    <w:rsid w:val="00406D24"/>
    <w:rsid w:val="0041039A"/>
    <w:rsid w:val="00411917"/>
    <w:rsid w:val="0041228C"/>
    <w:rsid w:val="00412F14"/>
    <w:rsid w:val="0041309A"/>
    <w:rsid w:val="004141F2"/>
    <w:rsid w:val="004150FA"/>
    <w:rsid w:val="0041554C"/>
    <w:rsid w:val="004157D4"/>
    <w:rsid w:val="00420542"/>
    <w:rsid w:val="004207AB"/>
    <w:rsid w:val="00421B6C"/>
    <w:rsid w:val="00422C8A"/>
    <w:rsid w:val="00422E0A"/>
    <w:rsid w:val="004237FB"/>
    <w:rsid w:val="004270C2"/>
    <w:rsid w:val="00427136"/>
    <w:rsid w:val="00434704"/>
    <w:rsid w:val="00436108"/>
    <w:rsid w:val="00436407"/>
    <w:rsid w:val="00436DBD"/>
    <w:rsid w:val="00436DEF"/>
    <w:rsid w:val="00436F49"/>
    <w:rsid w:val="00437D50"/>
    <w:rsid w:val="00440C1F"/>
    <w:rsid w:val="00440C75"/>
    <w:rsid w:val="00440CC6"/>
    <w:rsid w:val="00441F6F"/>
    <w:rsid w:val="004433E8"/>
    <w:rsid w:val="00444F9E"/>
    <w:rsid w:val="004460C5"/>
    <w:rsid w:val="0044632E"/>
    <w:rsid w:val="00447EC0"/>
    <w:rsid w:val="00451B6E"/>
    <w:rsid w:val="00451B7D"/>
    <w:rsid w:val="004525F0"/>
    <w:rsid w:val="004539A8"/>
    <w:rsid w:val="00454DCD"/>
    <w:rsid w:val="00460077"/>
    <w:rsid w:val="0046163E"/>
    <w:rsid w:val="004627A2"/>
    <w:rsid w:val="004629FE"/>
    <w:rsid w:val="00463550"/>
    <w:rsid w:val="00464E04"/>
    <w:rsid w:val="004664C3"/>
    <w:rsid w:val="0046667C"/>
    <w:rsid w:val="004669C0"/>
    <w:rsid w:val="00466AEB"/>
    <w:rsid w:val="00467712"/>
    <w:rsid w:val="00475CB9"/>
    <w:rsid w:val="00476957"/>
    <w:rsid w:val="00477AF9"/>
    <w:rsid w:val="0048308B"/>
    <w:rsid w:val="00483767"/>
    <w:rsid w:val="004861B6"/>
    <w:rsid w:val="0049006A"/>
    <w:rsid w:val="00491381"/>
    <w:rsid w:val="004956FB"/>
    <w:rsid w:val="00497271"/>
    <w:rsid w:val="004A036B"/>
    <w:rsid w:val="004A0700"/>
    <w:rsid w:val="004A50FB"/>
    <w:rsid w:val="004A5F09"/>
    <w:rsid w:val="004A69A1"/>
    <w:rsid w:val="004B01BE"/>
    <w:rsid w:val="004B03F1"/>
    <w:rsid w:val="004B0517"/>
    <w:rsid w:val="004B12CD"/>
    <w:rsid w:val="004B3EAC"/>
    <w:rsid w:val="004B66AE"/>
    <w:rsid w:val="004B7D55"/>
    <w:rsid w:val="004C145C"/>
    <w:rsid w:val="004C2AE6"/>
    <w:rsid w:val="004C38BC"/>
    <w:rsid w:val="004C51E6"/>
    <w:rsid w:val="004C71FB"/>
    <w:rsid w:val="004D051D"/>
    <w:rsid w:val="004D1072"/>
    <w:rsid w:val="004D1581"/>
    <w:rsid w:val="004D2868"/>
    <w:rsid w:val="004D4617"/>
    <w:rsid w:val="004D5BA3"/>
    <w:rsid w:val="004D6224"/>
    <w:rsid w:val="004D7218"/>
    <w:rsid w:val="004D7BD2"/>
    <w:rsid w:val="004E00C3"/>
    <w:rsid w:val="004E1941"/>
    <w:rsid w:val="004E28F1"/>
    <w:rsid w:val="004E2ACC"/>
    <w:rsid w:val="004E2D19"/>
    <w:rsid w:val="004E5C54"/>
    <w:rsid w:val="004E6B62"/>
    <w:rsid w:val="004E7FCD"/>
    <w:rsid w:val="004F2A22"/>
    <w:rsid w:val="004F2A64"/>
    <w:rsid w:val="004F4121"/>
    <w:rsid w:val="004F4669"/>
    <w:rsid w:val="004F49B0"/>
    <w:rsid w:val="004F4BB8"/>
    <w:rsid w:val="004F54DC"/>
    <w:rsid w:val="004F5528"/>
    <w:rsid w:val="004F5841"/>
    <w:rsid w:val="004F6F51"/>
    <w:rsid w:val="004F7D2C"/>
    <w:rsid w:val="00500666"/>
    <w:rsid w:val="0050080C"/>
    <w:rsid w:val="0050115D"/>
    <w:rsid w:val="00504A08"/>
    <w:rsid w:val="00506A23"/>
    <w:rsid w:val="00513C84"/>
    <w:rsid w:val="005141F9"/>
    <w:rsid w:val="00516A83"/>
    <w:rsid w:val="005171FF"/>
    <w:rsid w:val="00517260"/>
    <w:rsid w:val="0051747B"/>
    <w:rsid w:val="005205D0"/>
    <w:rsid w:val="00520949"/>
    <w:rsid w:val="0052119C"/>
    <w:rsid w:val="00521EEB"/>
    <w:rsid w:val="00522383"/>
    <w:rsid w:val="00522CC3"/>
    <w:rsid w:val="005243D2"/>
    <w:rsid w:val="00526B5F"/>
    <w:rsid w:val="005276D1"/>
    <w:rsid w:val="0053224E"/>
    <w:rsid w:val="00535701"/>
    <w:rsid w:val="005405FD"/>
    <w:rsid w:val="005427CC"/>
    <w:rsid w:val="00542D4E"/>
    <w:rsid w:val="005438C8"/>
    <w:rsid w:val="00543CA3"/>
    <w:rsid w:val="005479A3"/>
    <w:rsid w:val="00547D15"/>
    <w:rsid w:val="00547D97"/>
    <w:rsid w:val="005509CD"/>
    <w:rsid w:val="0055107D"/>
    <w:rsid w:val="00551337"/>
    <w:rsid w:val="005521A7"/>
    <w:rsid w:val="005522BA"/>
    <w:rsid w:val="0055265C"/>
    <w:rsid w:val="00553847"/>
    <w:rsid w:val="0055683B"/>
    <w:rsid w:val="00561432"/>
    <w:rsid w:val="00562435"/>
    <w:rsid w:val="0056249E"/>
    <w:rsid w:val="00564486"/>
    <w:rsid w:val="0056481A"/>
    <w:rsid w:val="00566748"/>
    <w:rsid w:val="00566CF2"/>
    <w:rsid w:val="00567AB8"/>
    <w:rsid w:val="00567FE3"/>
    <w:rsid w:val="005702E0"/>
    <w:rsid w:val="00573F19"/>
    <w:rsid w:val="0057420E"/>
    <w:rsid w:val="005758B3"/>
    <w:rsid w:val="00577AD3"/>
    <w:rsid w:val="00583410"/>
    <w:rsid w:val="00584853"/>
    <w:rsid w:val="00587F2D"/>
    <w:rsid w:val="00590AD6"/>
    <w:rsid w:val="00591125"/>
    <w:rsid w:val="00591C9C"/>
    <w:rsid w:val="005A3716"/>
    <w:rsid w:val="005A76A1"/>
    <w:rsid w:val="005B06AE"/>
    <w:rsid w:val="005B2017"/>
    <w:rsid w:val="005B3035"/>
    <w:rsid w:val="005B4137"/>
    <w:rsid w:val="005C239B"/>
    <w:rsid w:val="005C2404"/>
    <w:rsid w:val="005C2AF3"/>
    <w:rsid w:val="005C2C25"/>
    <w:rsid w:val="005C3730"/>
    <w:rsid w:val="005C6559"/>
    <w:rsid w:val="005C705B"/>
    <w:rsid w:val="005C7806"/>
    <w:rsid w:val="005D20FB"/>
    <w:rsid w:val="005D6305"/>
    <w:rsid w:val="005E17FF"/>
    <w:rsid w:val="005E3DAE"/>
    <w:rsid w:val="005E5324"/>
    <w:rsid w:val="005E61B2"/>
    <w:rsid w:val="005E74A0"/>
    <w:rsid w:val="005F171C"/>
    <w:rsid w:val="005F2254"/>
    <w:rsid w:val="005F2B00"/>
    <w:rsid w:val="005F3003"/>
    <w:rsid w:val="005F37B6"/>
    <w:rsid w:val="005F5379"/>
    <w:rsid w:val="005F7FCB"/>
    <w:rsid w:val="00601C0A"/>
    <w:rsid w:val="006032C2"/>
    <w:rsid w:val="00604276"/>
    <w:rsid w:val="00605A2B"/>
    <w:rsid w:val="0060679C"/>
    <w:rsid w:val="006118E1"/>
    <w:rsid w:val="00611F3E"/>
    <w:rsid w:val="0061215A"/>
    <w:rsid w:val="006130CA"/>
    <w:rsid w:val="00614923"/>
    <w:rsid w:val="00615694"/>
    <w:rsid w:val="006177D1"/>
    <w:rsid w:val="006179A5"/>
    <w:rsid w:val="00617F7E"/>
    <w:rsid w:val="00625D07"/>
    <w:rsid w:val="00626898"/>
    <w:rsid w:val="00627E63"/>
    <w:rsid w:val="00627E84"/>
    <w:rsid w:val="006337EF"/>
    <w:rsid w:val="006357BA"/>
    <w:rsid w:val="006368D5"/>
    <w:rsid w:val="00641C62"/>
    <w:rsid w:val="00643C7A"/>
    <w:rsid w:val="00643DF1"/>
    <w:rsid w:val="006455E7"/>
    <w:rsid w:val="00645CB5"/>
    <w:rsid w:val="0064775C"/>
    <w:rsid w:val="00650370"/>
    <w:rsid w:val="00651711"/>
    <w:rsid w:val="00652730"/>
    <w:rsid w:val="00656793"/>
    <w:rsid w:val="0066465B"/>
    <w:rsid w:val="00666B21"/>
    <w:rsid w:val="006673A8"/>
    <w:rsid w:val="006675E2"/>
    <w:rsid w:val="006703BB"/>
    <w:rsid w:val="00673BE9"/>
    <w:rsid w:val="00674FB3"/>
    <w:rsid w:val="00674FD0"/>
    <w:rsid w:val="00675E4B"/>
    <w:rsid w:val="00676B8A"/>
    <w:rsid w:val="006770D3"/>
    <w:rsid w:val="00677D0E"/>
    <w:rsid w:val="006819F6"/>
    <w:rsid w:val="00681E26"/>
    <w:rsid w:val="00683677"/>
    <w:rsid w:val="00684FAD"/>
    <w:rsid w:val="00685E53"/>
    <w:rsid w:val="006904C7"/>
    <w:rsid w:val="006904E7"/>
    <w:rsid w:val="00690C67"/>
    <w:rsid w:val="0069106F"/>
    <w:rsid w:val="0069183E"/>
    <w:rsid w:val="00691FBE"/>
    <w:rsid w:val="00692876"/>
    <w:rsid w:val="00692F2B"/>
    <w:rsid w:val="00693420"/>
    <w:rsid w:val="00694428"/>
    <w:rsid w:val="00694D28"/>
    <w:rsid w:val="006A47C0"/>
    <w:rsid w:val="006A6DC1"/>
    <w:rsid w:val="006B003B"/>
    <w:rsid w:val="006B3E2F"/>
    <w:rsid w:val="006B7F9B"/>
    <w:rsid w:val="006C0CF1"/>
    <w:rsid w:val="006C2182"/>
    <w:rsid w:val="006C31F4"/>
    <w:rsid w:val="006C565F"/>
    <w:rsid w:val="006C56E7"/>
    <w:rsid w:val="006C6914"/>
    <w:rsid w:val="006C74B2"/>
    <w:rsid w:val="006C75EE"/>
    <w:rsid w:val="006C78EB"/>
    <w:rsid w:val="006D1F0C"/>
    <w:rsid w:val="006D2316"/>
    <w:rsid w:val="006D2BFB"/>
    <w:rsid w:val="006D635B"/>
    <w:rsid w:val="006E1332"/>
    <w:rsid w:val="006E4606"/>
    <w:rsid w:val="006F1992"/>
    <w:rsid w:val="006F22D7"/>
    <w:rsid w:val="006F3ABC"/>
    <w:rsid w:val="006F3C43"/>
    <w:rsid w:val="006F3EE9"/>
    <w:rsid w:val="006F565A"/>
    <w:rsid w:val="006F6240"/>
    <w:rsid w:val="006F69C9"/>
    <w:rsid w:val="007002A3"/>
    <w:rsid w:val="0070064C"/>
    <w:rsid w:val="007012D8"/>
    <w:rsid w:val="007019B2"/>
    <w:rsid w:val="00703C68"/>
    <w:rsid w:val="00703F69"/>
    <w:rsid w:val="007042F8"/>
    <w:rsid w:val="007050BB"/>
    <w:rsid w:val="007055D1"/>
    <w:rsid w:val="007071BB"/>
    <w:rsid w:val="00710E72"/>
    <w:rsid w:val="00710ED0"/>
    <w:rsid w:val="007114F1"/>
    <w:rsid w:val="007117B2"/>
    <w:rsid w:val="0071184F"/>
    <w:rsid w:val="0071412C"/>
    <w:rsid w:val="007144C5"/>
    <w:rsid w:val="00714CD0"/>
    <w:rsid w:val="00715B2C"/>
    <w:rsid w:val="0072057A"/>
    <w:rsid w:val="00721A51"/>
    <w:rsid w:val="00725CF8"/>
    <w:rsid w:val="00726CF6"/>
    <w:rsid w:val="00727E96"/>
    <w:rsid w:val="00734BC4"/>
    <w:rsid w:val="007356F4"/>
    <w:rsid w:val="00735AE1"/>
    <w:rsid w:val="00735CFF"/>
    <w:rsid w:val="00735EFD"/>
    <w:rsid w:val="00737ECF"/>
    <w:rsid w:val="00737F7C"/>
    <w:rsid w:val="007413F8"/>
    <w:rsid w:val="007467CD"/>
    <w:rsid w:val="00746955"/>
    <w:rsid w:val="00746C46"/>
    <w:rsid w:val="007474A1"/>
    <w:rsid w:val="007513FA"/>
    <w:rsid w:val="00757226"/>
    <w:rsid w:val="007575A8"/>
    <w:rsid w:val="00761027"/>
    <w:rsid w:val="0076181E"/>
    <w:rsid w:val="00763899"/>
    <w:rsid w:val="00763F8E"/>
    <w:rsid w:val="00764F26"/>
    <w:rsid w:val="00765E9E"/>
    <w:rsid w:val="00765F6D"/>
    <w:rsid w:val="00767525"/>
    <w:rsid w:val="00773274"/>
    <w:rsid w:val="0077514D"/>
    <w:rsid w:val="00775AB7"/>
    <w:rsid w:val="007772D0"/>
    <w:rsid w:val="00777824"/>
    <w:rsid w:val="00780C2B"/>
    <w:rsid w:val="00781193"/>
    <w:rsid w:val="007817D8"/>
    <w:rsid w:val="00782BA1"/>
    <w:rsid w:val="00782E18"/>
    <w:rsid w:val="00783D3D"/>
    <w:rsid w:val="0078708F"/>
    <w:rsid w:val="007878B9"/>
    <w:rsid w:val="007901FD"/>
    <w:rsid w:val="00793FFB"/>
    <w:rsid w:val="0079418E"/>
    <w:rsid w:val="0079444E"/>
    <w:rsid w:val="007A02DE"/>
    <w:rsid w:val="007A3B93"/>
    <w:rsid w:val="007A455D"/>
    <w:rsid w:val="007A7BAE"/>
    <w:rsid w:val="007B19B5"/>
    <w:rsid w:val="007B2FE3"/>
    <w:rsid w:val="007B3D00"/>
    <w:rsid w:val="007B3EA1"/>
    <w:rsid w:val="007B47ED"/>
    <w:rsid w:val="007B6DBE"/>
    <w:rsid w:val="007B7969"/>
    <w:rsid w:val="007C0705"/>
    <w:rsid w:val="007C0CD8"/>
    <w:rsid w:val="007C2755"/>
    <w:rsid w:val="007C31F1"/>
    <w:rsid w:val="007C4499"/>
    <w:rsid w:val="007C6376"/>
    <w:rsid w:val="007C69F2"/>
    <w:rsid w:val="007D3293"/>
    <w:rsid w:val="007D4E73"/>
    <w:rsid w:val="007D5444"/>
    <w:rsid w:val="007D6484"/>
    <w:rsid w:val="007E1FC2"/>
    <w:rsid w:val="007E4A52"/>
    <w:rsid w:val="007E5B9A"/>
    <w:rsid w:val="007F0B78"/>
    <w:rsid w:val="007F1139"/>
    <w:rsid w:val="007F1176"/>
    <w:rsid w:val="007F37BA"/>
    <w:rsid w:val="007F4F24"/>
    <w:rsid w:val="007F5B29"/>
    <w:rsid w:val="007F7350"/>
    <w:rsid w:val="0080011B"/>
    <w:rsid w:val="00801CF5"/>
    <w:rsid w:val="008027CE"/>
    <w:rsid w:val="008032ED"/>
    <w:rsid w:val="0080392C"/>
    <w:rsid w:val="00806A0A"/>
    <w:rsid w:val="008071FF"/>
    <w:rsid w:val="00807DBE"/>
    <w:rsid w:val="0081020D"/>
    <w:rsid w:val="00810BE6"/>
    <w:rsid w:val="00812607"/>
    <w:rsid w:val="008132B9"/>
    <w:rsid w:val="008161C0"/>
    <w:rsid w:val="00817E80"/>
    <w:rsid w:val="008217C6"/>
    <w:rsid w:val="00821B67"/>
    <w:rsid w:val="00822F47"/>
    <w:rsid w:val="00824BEE"/>
    <w:rsid w:val="00824C29"/>
    <w:rsid w:val="00824D42"/>
    <w:rsid w:val="008253B2"/>
    <w:rsid w:val="00825790"/>
    <w:rsid w:val="008259B1"/>
    <w:rsid w:val="00830E69"/>
    <w:rsid w:val="00831566"/>
    <w:rsid w:val="008316BE"/>
    <w:rsid w:val="00834473"/>
    <w:rsid w:val="00834617"/>
    <w:rsid w:val="00835205"/>
    <w:rsid w:val="008357CC"/>
    <w:rsid w:val="00836AB2"/>
    <w:rsid w:val="00840912"/>
    <w:rsid w:val="00840A21"/>
    <w:rsid w:val="0084298F"/>
    <w:rsid w:val="00846C12"/>
    <w:rsid w:val="00846EC3"/>
    <w:rsid w:val="00850FDE"/>
    <w:rsid w:val="00854017"/>
    <w:rsid w:val="00860B4C"/>
    <w:rsid w:val="00861195"/>
    <w:rsid w:val="00861924"/>
    <w:rsid w:val="00863CB6"/>
    <w:rsid w:val="00864A74"/>
    <w:rsid w:val="008650E7"/>
    <w:rsid w:val="0086556C"/>
    <w:rsid w:val="00865861"/>
    <w:rsid w:val="008658EA"/>
    <w:rsid w:val="00866F44"/>
    <w:rsid w:val="00870121"/>
    <w:rsid w:val="00870990"/>
    <w:rsid w:val="0087315D"/>
    <w:rsid w:val="008736DB"/>
    <w:rsid w:val="008741E5"/>
    <w:rsid w:val="0087441F"/>
    <w:rsid w:val="008759C9"/>
    <w:rsid w:val="00883940"/>
    <w:rsid w:val="00883B9D"/>
    <w:rsid w:val="00883C46"/>
    <w:rsid w:val="00883E3C"/>
    <w:rsid w:val="00890C4A"/>
    <w:rsid w:val="00890CA4"/>
    <w:rsid w:val="0089248A"/>
    <w:rsid w:val="00893324"/>
    <w:rsid w:val="00893582"/>
    <w:rsid w:val="00894270"/>
    <w:rsid w:val="008948C0"/>
    <w:rsid w:val="00894DB7"/>
    <w:rsid w:val="008970CB"/>
    <w:rsid w:val="008A3169"/>
    <w:rsid w:val="008A45C0"/>
    <w:rsid w:val="008A4EDA"/>
    <w:rsid w:val="008A4FB4"/>
    <w:rsid w:val="008A5F68"/>
    <w:rsid w:val="008A6E62"/>
    <w:rsid w:val="008B0D27"/>
    <w:rsid w:val="008B1F94"/>
    <w:rsid w:val="008B2722"/>
    <w:rsid w:val="008B5A1B"/>
    <w:rsid w:val="008B5C6C"/>
    <w:rsid w:val="008B5CEE"/>
    <w:rsid w:val="008C076A"/>
    <w:rsid w:val="008C2996"/>
    <w:rsid w:val="008C2D04"/>
    <w:rsid w:val="008C3845"/>
    <w:rsid w:val="008C3D8A"/>
    <w:rsid w:val="008C4BFA"/>
    <w:rsid w:val="008C5A8C"/>
    <w:rsid w:val="008C5DBA"/>
    <w:rsid w:val="008C6C71"/>
    <w:rsid w:val="008C76C2"/>
    <w:rsid w:val="008C7D13"/>
    <w:rsid w:val="008D065C"/>
    <w:rsid w:val="008D4524"/>
    <w:rsid w:val="008D59A4"/>
    <w:rsid w:val="008D64D5"/>
    <w:rsid w:val="008D66DE"/>
    <w:rsid w:val="008D6DF0"/>
    <w:rsid w:val="008E05BF"/>
    <w:rsid w:val="008E110E"/>
    <w:rsid w:val="008E544D"/>
    <w:rsid w:val="008E7144"/>
    <w:rsid w:val="008E7A8C"/>
    <w:rsid w:val="008F2296"/>
    <w:rsid w:val="008F4A29"/>
    <w:rsid w:val="008F5E60"/>
    <w:rsid w:val="008F6315"/>
    <w:rsid w:val="008F7024"/>
    <w:rsid w:val="0090056E"/>
    <w:rsid w:val="00900F99"/>
    <w:rsid w:val="00902073"/>
    <w:rsid w:val="00902C3D"/>
    <w:rsid w:val="00910C54"/>
    <w:rsid w:val="00911C01"/>
    <w:rsid w:val="0091346B"/>
    <w:rsid w:val="00913864"/>
    <w:rsid w:val="00913EB9"/>
    <w:rsid w:val="0091494B"/>
    <w:rsid w:val="00915040"/>
    <w:rsid w:val="00916BD2"/>
    <w:rsid w:val="00923D57"/>
    <w:rsid w:val="00924DD5"/>
    <w:rsid w:val="00924E7D"/>
    <w:rsid w:val="00925DFB"/>
    <w:rsid w:val="0092776F"/>
    <w:rsid w:val="009314BC"/>
    <w:rsid w:val="00934FE7"/>
    <w:rsid w:val="00935A77"/>
    <w:rsid w:val="00936327"/>
    <w:rsid w:val="00940921"/>
    <w:rsid w:val="0095392B"/>
    <w:rsid w:val="00954A93"/>
    <w:rsid w:val="00954AD8"/>
    <w:rsid w:val="00954FA0"/>
    <w:rsid w:val="00955810"/>
    <w:rsid w:val="009558C9"/>
    <w:rsid w:val="0095752D"/>
    <w:rsid w:val="00960808"/>
    <w:rsid w:val="00964593"/>
    <w:rsid w:val="00964FBD"/>
    <w:rsid w:val="009655F1"/>
    <w:rsid w:val="009662F5"/>
    <w:rsid w:val="00966CEF"/>
    <w:rsid w:val="0096771D"/>
    <w:rsid w:val="0097068B"/>
    <w:rsid w:val="00974538"/>
    <w:rsid w:val="00974EB6"/>
    <w:rsid w:val="009753AD"/>
    <w:rsid w:val="009754FA"/>
    <w:rsid w:val="009769DD"/>
    <w:rsid w:val="00976B24"/>
    <w:rsid w:val="00977592"/>
    <w:rsid w:val="009811D1"/>
    <w:rsid w:val="00983284"/>
    <w:rsid w:val="00983A26"/>
    <w:rsid w:val="00984986"/>
    <w:rsid w:val="00984B2E"/>
    <w:rsid w:val="00986DA7"/>
    <w:rsid w:val="00990BD9"/>
    <w:rsid w:val="00991984"/>
    <w:rsid w:val="009939B6"/>
    <w:rsid w:val="00993CF2"/>
    <w:rsid w:val="00996FCA"/>
    <w:rsid w:val="00997108"/>
    <w:rsid w:val="009977D6"/>
    <w:rsid w:val="009A120F"/>
    <w:rsid w:val="009A60C6"/>
    <w:rsid w:val="009A6C16"/>
    <w:rsid w:val="009A7874"/>
    <w:rsid w:val="009B0F2D"/>
    <w:rsid w:val="009B2256"/>
    <w:rsid w:val="009B2811"/>
    <w:rsid w:val="009B4CE6"/>
    <w:rsid w:val="009B7A15"/>
    <w:rsid w:val="009B7EB0"/>
    <w:rsid w:val="009C108F"/>
    <w:rsid w:val="009C1FA5"/>
    <w:rsid w:val="009C2272"/>
    <w:rsid w:val="009C2B86"/>
    <w:rsid w:val="009C3147"/>
    <w:rsid w:val="009C6E0E"/>
    <w:rsid w:val="009C7F5C"/>
    <w:rsid w:val="009D0CDE"/>
    <w:rsid w:val="009D1C6F"/>
    <w:rsid w:val="009D2E42"/>
    <w:rsid w:val="009D3609"/>
    <w:rsid w:val="009D4512"/>
    <w:rsid w:val="009D4C41"/>
    <w:rsid w:val="009D57A1"/>
    <w:rsid w:val="009D7157"/>
    <w:rsid w:val="009E1815"/>
    <w:rsid w:val="009E2AD1"/>
    <w:rsid w:val="009E70B6"/>
    <w:rsid w:val="009F19E0"/>
    <w:rsid w:val="009F21D6"/>
    <w:rsid w:val="009F2947"/>
    <w:rsid w:val="009F4AE3"/>
    <w:rsid w:val="009F5EC3"/>
    <w:rsid w:val="009F7D40"/>
    <w:rsid w:val="00A074B0"/>
    <w:rsid w:val="00A108CE"/>
    <w:rsid w:val="00A133F9"/>
    <w:rsid w:val="00A17344"/>
    <w:rsid w:val="00A17C1A"/>
    <w:rsid w:val="00A21A7D"/>
    <w:rsid w:val="00A22127"/>
    <w:rsid w:val="00A23F6B"/>
    <w:rsid w:val="00A30D73"/>
    <w:rsid w:val="00A31015"/>
    <w:rsid w:val="00A32555"/>
    <w:rsid w:val="00A346AC"/>
    <w:rsid w:val="00A34AD3"/>
    <w:rsid w:val="00A34EE4"/>
    <w:rsid w:val="00A35328"/>
    <w:rsid w:val="00A35E78"/>
    <w:rsid w:val="00A366E0"/>
    <w:rsid w:val="00A43C0E"/>
    <w:rsid w:val="00A45DB0"/>
    <w:rsid w:val="00A51C7D"/>
    <w:rsid w:val="00A5577C"/>
    <w:rsid w:val="00A55FAC"/>
    <w:rsid w:val="00A5680D"/>
    <w:rsid w:val="00A60629"/>
    <w:rsid w:val="00A610DB"/>
    <w:rsid w:val="00A6144C"/>
    <w:rsid w:val="00A61E52"/>
    <w:rsid w:val="00A63E7D"/>
    <w:rsid w:val="00A641C9"/>
    <w:rsid w:val="00A66645"/>
    <w:rsid w:val="00A67091"/>
    <w:rsid w:val="00A70295"/>
    <w:rsid w:val="00A70DFC"/>
    <w:rsid w:val="00A71B10"/>
    <w:rsid w:val="00A761DD"/>
    <w:rsid w:val="00A8173E"/>
    <w:rsid w:val="00A8221D"/>
    <w:rsid w:val="00A82F96"/>
    <w:rsid w:val="00A84898"/>
    <w:rsid w:val="00A909F4"/>
    <w:rsid w:val="00A91600"/>
    <w:rsid w:val="00A91E2B"/>
    <w:rsid w:val="00A9232E"/>
    <w:rsid w:val="00A944EB"/>
    <w:rsid w:val="00A95055"/>
    <w:rsid w:val="00A9556B"/>
    <w:rsid w:val="00A96434"/>
    <w:rsid w:val="00A965FC"/>
    <w:rsid w:val="00A97BA9"/>
    <w:rsid w:val="00AA005A"/>
    <w:rsid w:val="00AA092F"/>
    <w:rsid w:val="00AB6E58"/>
    <w:rsid w:val="00AB6F50"/>
    <w:rsid w:val="00AB756D"/>
    <w:rsid w:val="00AC0D65"/>
    <w:rsid w:val="00AC0F8C"/>
    <w:rsid w:val="00AC2E44"/>
    <w:rsid w:val="00AC44C3"/>
    <w:rsid w:val="00AC4841"/>
    <w:rsid w:val="00AC67A6"/>
    <w:rsid w:val="00AD0F47"/>
    <w:rsid w:val="00AD2073"/>
    <w:rsid w:val="00AD3279"/>
    <w:rsid w:val="00AD39AB"/>
    <w:rsid w:val="00AD402B"/>
    <w:rsid w:val="00AD5E2F"/>
    <w:rsid w:val="00AD7AB6"/>
    <w:rsid w:val="00AE14AE"/>
    <w:rsid w:val="00AE2206"/>
    <w:rsid w:val="00AE5612"/>
    <w:rsid w:val="00AE63BD"/>
    <w:rsid w:val="00AE6C8A"/>
    <w:rsid w:val="00AF0B79"/>
    <w:rsid w:val="00AF0D52"/>
    <w:rsid w:val="00AF55FD"/>
    <w:rsid w:val="00AF79EF"/>
    <w:rsid w:val="00B006F8"/>
    <w:rsid w:val="00B00FD9"/>
    <w:rsid w:val="00B01451"/>
    <w:rsid w:val="00B028DE"/>
    <w:rsid w:val="00B02D4C"/>
    <w:rsid w:val="00B04D4B"/>
    <w:rsid w:val="00B055D6"/>
    <w:rsid w:val="00B05CB7"/>
    <w:rsid w:val="00B13E2D"/>
    <w:rsid w:val="00B154FF"/>
    <w:rsid w:val="00B222E5"/>
    <w:rsid w:val="00B22631"/>
    <w:rsid w:val="00B231F7"/>
    <w:rsid w:val="00B24EFD"/>
    <w:rsid w:val="00B2606E"/>
    <w:rsid w:val="00B261CC"/>
    <w:rsid w:val="00B319DF"/>
    <w:rsid w:val="00B32BEB"/>
    <w:rsid w:val="00B32FB4"/>
    <w:rsid w:val="00B33938"/>
    <w:rsid w:val="00B34861"/>
    <w:rsid w:val="00B34D0D"/>
    <w:rsid w:val="00B35D8F"/>
    <w:rsid w:val="00B3604C"/>
    <w:rsid w:val="00B37978"/>
    <w:rsid w:val="00B41C4C"/>
    <w:rsid w:val="00B456DA"/>
    <w:rsid w:val="00B457CA"/>
    <w:rsid w:val="00B53174"/>
    <w:rsid w:val="00B5614A"/>
    <w:rsid w:val="00B60284"/>
    <w:rsid w:val="00B61A31"/>
    <w:rsid w:val="00B63C74"/>
    <w:rsid w:val="00B64F03"/>
    <w:rsid w:val="00B64FCE"/>
    <w:rsid w:val="00B66940"/>
    <w:rsid w:val="00B67E2A"/>
    <w:rsid w:val="00B72DFE"/>
    <w:rsid w:val="00B76D60"/>
    <w:rsid w:val="00B77FEC"/>
    <w:rsid w:val="00B80DF5"/>
    <w:rsid w:val="00B822BD"/>
    <w:rsid w:val="00B82AEA"/>
    <w:rsid w:val="00B84C8B"/>
    <w:rsid w:val="00B84E44"/>
    <w:rsid w:val="00B85F0D"/>
    <w:rsid w:val="00B87154"/>
    <w:rsid w:val="00B873E8"/>
    <w:rsid w:val="00B90D34"/>
    <w:rsid w:val="00B91572"/>
    <w:rsid w:val="00B91F20"/>
    <w:rsid w:val="00B93A1C"/>
    <w:rsid w:val="00B94EB0"/>
    <w:rsid w:val="00B97DE4"/>
    <w:rsid w:val="00BA0DBD"/>
    <w:rsid w:val="00BA1FDF"/>
    <w:rsid w:val="00BA2F83"/>
    <w:rsid w:val="00BA30F8"/>
    <w:rsid w:val="00BA45F8"/>
    <w:rsid w:val="00BA6990"/>
    <w:rsid w:val="00BB095D"/>
    <w:rsid w:val="00BB0B73"/>
    <w:rsid w:val="00BB1D12"/>
    <w:rsid w:val="00BB489A"/>
    <w:rsid w:val="00BB58CB"/>
    <w:rsid w:val="00BB5977"/>
    <w:rsid w:val="00BB6179"/>
    <w:rsid w:val="00BB6ECC"/>
    <w:rsid w:val="00BB6F7F"/>
    <w:rsid w:val="00BC0F8F"/>
    <w:rsid w:val="00BC1E2B"/>
    <w:rsid w:val="00BC3D34"/>
    <w:rsid w:val="00BC43A2"/>
    <w:rsid w:val="00BC4435"/>
    <w:rsid w:val="00BC6D1B"/>
    <w:rsid w:val="00BC7C0F"/>
    <w:rsid w:val="00BD29B7"/>
    <w:rsid w:val="00BD3541"/>
    <w:rsid w:val="00BD4CAD"/>
    <w:rsid w:val="00BE15DA"/>
    <w:rsid w:val="00BE2DD9"/>
    <w:rsid w:val="00BE5D52"/>
    <w:rsid w:val="00BE774E"/>
    <w:rsid w:val="00BF04EA"/>
    <w:rsid w:val="00BF2120"/>
    <w:rsid w:val="00BF213A"/>
    <w:rsid w:val="00BF368E"/>
    <w:rsid w:val="00BF4DB0"/>
    <w:rsid w:val="00BF4ED4"/>
    <w:rsid w:val="00BF5B66"/>
    <w:rsid w:val="00BF66D4"/>
    <w:rsid w:val="00C00446"/>
    <w:rsid w:val="00C027FE"/>
    <w:rsid w:val="00C04CB3"/>
    <w:rsid w:val="00C05A77"/>
    <w:rsid w:val="00C116D8"/>
    <w:rsid w:val="00C12721"/>
    <w:rsid w:val="00C1277E"/>
    <w:rsid w:val="00C1351E"/>
    <w:rsid w:val="00C17C6C"/>
    <w:rsid w:val="00C21BE3"/>
    <w:rsid w:val="00C225C0"/>
    <w:rsid w:val="00C249A4"/>
    <w:rsid w:val="00C2530B"/>
    <w:rsid w:val="00C25FFE"/>
    <w:rsid w:val="00C27495"/>
    <w:rsid w:val="00C30195"/>
    <w:rsid w:val="00C32548"/>
    <w:rsid w:val="00C326CD"/>
    <w:rsid w:val="00C353AB"/>
    <w:rsid w:val="00C35F3C"/>
    <w:rsid w:val="00C3787E"/>
    <w:rsid w:val="00C402D0"/>
    <w:rsid w:val="00C40815"/>
    <w:rsid w:val="00C40BF0"/>
    <w:rsid w:val="00C45175"/>
    <w:rsid w:val="00C45467"/>
    <w:rsid w:val="00C46F6D"/>
    <w:rsid w:val="00C47726"/>
    <w:rsid w:val="00C47F40"/>
    <w:rsid w:val="00C50FDE"/>
    <w:rsid w:val="00C51B06"/>
    <w:rsid w:val="00C5271C"/>
    <w:rsid w:val="00C53274"/>
    <w:rsid w:val="00C5343B"/>
    <w:rsid w:val="00C53EA6"/>
    <w:rsid w:val="00C550FA"/>
    <w:rsid w:val="00C56713"/>
    <w:rsid w:val="00C569BB"/>
    <w:rsid w:val="00C56AB7"/>
    <w:rsid w:val="00C67647"/>
    <w:rsid w:val="00C70973"/>
    <w:rsid w:val="00C74E7D"/>
    <w:rsid w:val="00C808D8"/>
    <w:rsid w:val="00C82E91"/>
    <w:rsid w:val="00C843A6"/>
    <w:rsid w:val="00C857C3"/>
    <w:rsid w:val="00C87F7B"/>
    <w:rsid w:val="00C90040"/>
    <w:rsid w:val="00C94B99"/>
    <w:rsid w:val="00C94D49"/>
    <w:rsid w:val="00C94FA0"/>
    <w:rsid w:val="00C95E7E"/>
    <w:rsid w:val="00C97562"/>
    <w:rsid w:val="00CA066E"/>
    <w:rsid w:val="00CA13AF"/>
    <w:rsid w:val="00CA3A73"/>
    <w:rsid w:val="00CA5D0C"/>
    <w:rsid w:val="00CA6E09"/>
    <w:rsid w:val="00CA770F"/>
    <w:rsid w:val="00CB0AAF"/>
    <w:rsid w:val="00CB34C3"/>
    <w:rsid w:val="00CB41E0"/>
    <w:rsid w:val="00CB510D"/>
    <w:rsid w:val="00CB7002"/>
    <w:rsid w:val="00CB752B"/>
    <w:rsid w:val="00CC0226"/>
    <w:rsid w:val="00CC1E97"/>
    <w:rsid w:val="00CC31AD"/>
    <w:rsid w:val="00CC61D4"/>
    <w:rsid w:val="00CC6F81"/>
    <w:rsid w:val="00CC7770"/>
    <w:rsid w:val="00CC7AC2"/>
    <w:rsid w:val="00CD19B0"/>
    <w:rsid w:val="00CD1EAC"/>
    <w:rsid w:val="00CD2753"/>
    <w:rsid w:val="00CD2A7C"/>
    <w:rsid w:val="00CD3380"/>
    <w:rsid w:val="00CD4929"/>
    <w:rsid w:val="00CD547E"/>
    <w:rsid w:val="00CD6108"/>
    <w:rsid w:val="00CD6D1E"/>
    <w:rsid w:val="00CD6D86"/>
    <w:rsid w:val="00CE02D8"/>
    <w:rsid w:val="00CE1558"/>
    <w:rsid w:val="00CE2479"/>
    <w:rsid w:val="00CE279F"/>
    <w:rsid w:val="00CE2B83"/>
    <w:rsid w:val="00CE365E"/>
    <w:rsid w:val="00CE5059"/>
    <w:rsid w:val="00CE60FD"/>
    <w:rsid w:val="00CE6D10"/>
    <w:rsid w:val="00CE72B5"/>
    <w:rsid w:val="00CF1630"/>
    <w:rsid w:val="00CF29C1"/>
    <w:rsid w:val="00CF45F8"/>
    <w:rsid w:val="00CF4E1D"/>
    <w:rsid w:val="00CF514D"/>
    <w:rsid w:val="00D00DA4"/>
    <w:rsid w:val="00D01783"/>
    <w:rsid w:val="00D03EF8"/>
    <w:rsid w:val="00D0468E"/>
    <w:rsid w:val="00D060EC"/>
    <w:rsid w:val="00D078FB"/>
    <w:rsid w:val="00D1085A"/>
    <w:rsid w:val="00D117D0"/>
    <w:rsid w:val="00D13ED1"/>
    <w:rsid w:val="00D1666F"/>
    <w:rsid w:val="00D17071"/>
    <w:rsid w:val="00D217F6"/>
    <w:rsid w:val="00D22F5B"/>
    <w:rsid w:val="00D230F1"/>
    <w:rsid w:val="00D246BE"/>
    <w:rsid w:val="00D24847"/>
    <w:rsid w:val="00D25226"/>
    <w:rsid w:val="00D27DEB"/>
    <w:rsid w:val="00D27FD3"/>
    <w:rsid w:val="00D30532"/>
    <w:rsid w:val="00D321DD"/>
    <w:rsid w:val="00D32932"/>
    <w:rsid w:val="00D33549"/>
    <w:rsid w:val="00D33B43"/>
    <w:rsid w:val="00D36DA2"/>
    <w:rsid w:val="00D451E0"/>
    <w:rsid w:val="00D457E6"/>
    <w:rsid w:val="00D4609B"/>
    <w:rsid w:val="00D47F26"/>
    <w:rsid w:val="00D51BC4"/>
    <w:rsid w:val="00D51C53"/>
    <w:rsid w:val="00D5287C"/>
    <w:rsid w:val="00D540C9"/>
    <w:rsid w:val="00D56101"/>
    <w:rsid w:val="00D602D9"/>
    <w:rsid w:val="00D63164"/>
    <w:rsid w:val="00D63221"/>
    <w:rsid w:val="00D63B54"/>
    <w:rsid w:val="00D670EC"/>
    <w:rsid w:val="00D679E6"/>
    <w:rsid w:val="00D70F29"/>
    <w:rsid w:val="00D70FA4"/>
    <w:rsid w:val="00D71E94"/>
    <w:rsid w:val="00D735AF"/>
    <w:rsid w:val="00D76EDE"/>
    <w:rsid w:val="00D80A39"/>
    <w:rsid w:val="00D8245E"/>
    <w:rsid w:val="00D849C4"/>
    <w:rsid w:val="00D85072"/>
    <w:rsid w:val="00D85DCB"/>
    <w:rsid w:val="00D875D0"/>
    <w:rsid w:val="00D9010F"/>
    <w:rsid w:val="00D90797"/>
    <w:rsid w:val="00D92481"/>
    <w:rsid w:val="00D92B6C"/>
    <w:rsid w:val="00D966EC"/>
    <w:rsid w:val="00DA117C"/>
    <w:rsid w:val="00DA2110"/>
    <w:rsid w:val="00DA2A26"/>
    <w:rsid w:val="00DA3313"/>
    <w:rsid w:val="00DA3BC5"/>
    <w:rsid w:val="00DA4E56"/>
    <w:rsid w:val="00DA5579"/>
    <w:rsid w:val="00DA5670"/>
    <w:rsid w:val="00DA5FAD"/>
    <w:rsid w:val="00DB0E0F"/>
    <w:rsid w:val="00DB32F4"/>
    <w:rsid w:val="00DC08AD"/>
    <w:rsid w:val="00DC125B"/>
    <w:rsid w:val="00DC1576"/>
    <w:rsid w:val="00DC198C"/>
    <w:rsid w:val="00DC403C"/>
    <w:rsid w:val="00DC44A6"/>
    <w:rsid w:val="00DC4A9C"/>
    <w:rsid w:val="00DC5235"/>
    <w:rsid w:val="00DC5511"/>
    <w:rsid w:val="00DC7DFB"/>
    <w:rsid w:val="00DD01F3"/>
    <w:rsid w:val="00DD03DF"/>
    <w:rsid w:val="00DD158D"/>
    <w:rsid w:val="00DD188D"/>
    <w:rsid w:val="00DD29B4"/>
    <w:rsid w:val="00DE2009"/>
    <w:rsid w:val="00DE2CA4"/>
    <w:rsid w:val="00DE3A59"/>
    <w:rsid w:val="00DE3AF5"/>
    <w:rsid w:val="00DE4786"/>
    <w:rsid w:val="00DE571F"/>
    <w:rsid w:val="00DE5A89"/>
    <w:rsid w:val="00DE773B"/>
    <w:rsid w:val="00DE7E50"/>
    <w:rsid w:val="00DF08CA"/>
    <w:rsid w:val="00DF120B"/>
    <w:rsid w:val="00DF1B78"/>
    <w:rsid w:val="00DF5D16"/>
    <w:rsid w:val="00DF75E9"/>
    <w:rsid w:val="00E0088F"/>
    <w:rsid w:val="00E025BD"/>
    <w:rsid w:val="00E03A05"/>
    <w:rsid w:val="00E04178"/>
    <w:rsid w:val="00E04F32"/>
    <w:rsid w:val="00E12D40"/>
    <w:rsid w:val="00E140D7"/>
    <w:rsid w:val="00E1565E"/>
    <w:rsid w:val="00E15733"/>
    <w:rsid w:val="00E1704C"/>
    <w:rsid w:val="00E20973"/>
    <w:rsid w:val="00E20EBB"/>
    <w:rsid w:val="00E22601"/>
    <w:rsid w:val="00E22912"/>
    <w:rsid w:val="00E235F2"/>
    <w:rsid w:val="00E24205"/>
    <w:rsid w:val="00E24430"/>
    <w:rsid w:val="00E24E20"/>
    <w:rsid w:val="00E26AC3"/>
    <w:rsid w:val="00E26DDA"/>
    <w:rsid w:val="00E30C83"/>
    <w:rsid w:val="00E31499"/>
    <w:rsid w:val="00E36B45"/>
    <w:rsid w:val="00E43432"/>
    <w:rsid w:val="00E4647F"/>
    <w:rsid w:val="00E51031"/>
    <w:rsid w:val="00E520BC"/>
    <w:rsid w:val="00E52919"/>
    <w:rsid w:val="00E56FE5"/>
    <w:rsid w:val="00E61571"/>
    <w:rsid w:val="00E62EED"/>
    <w:rsid w:val="00E632E8"/>
    <w:rsid w:val="00E660E4"/>
    <w:rsid w:val="00E66A1B"/>
    <w:rsid w:val="00E70ED3"/>
    <w:rsid w:val="00E71880"/>
    <w:rsid w:val="00E72CF5"/>
    <w:rsid w:val="00E73F14"/>
    <w:rsid w:val="00E741DB"/>
    <w:rsid w:val="00E74D1A"/>
    <w:rsid w:val="00E74D66"/>
    <w:rsid w:val="00E76E45"/>
    <w:rsid w:val="00E80939"/>
    <w:rsid w:val="00E82B8F"/>
    <w:rsid w:val="00E83D1C"/>
    <w:rsid w:val="00E8410A"/>
    <w:rsid w:val="00E90D37"/>
    <w:rsid w:val="00E90DC2"/>
    <w:rsid w:val="00E942F6"/>
    <w:rsid w:val="00E9504C"/>
    <w:rsid w:val="00E95C4A"/>
    <w:rsid w:val="00E96CF2"/>
    <w:rsid w:val="00E97247"/>
    <w:rsid w:val="00E97324"/>
    <w:rsid w:val="00E97978"/>
    <w:rsid w:val="00EA05EA"/>
    <w:rsid w:val="00EA25CB"/>
    <w:rsid w:val="00EA2AD8"/>
    <w:rsid w:val="00EA321A"/>
    <w:rsid w:val="00EA59CC"/>
    <w:rsid w:val="00EA7301"/>
    <w:rsid w:val="00EB328B"/>
    <w:rsid w:val="00EB32E6"/>
    <w:rsid w:val="00EB343C"/>
    <w:rsid w:val="00EB4989"/>
    <w:rsid w:val="00EB5B25"/>
    <w:rsid w:val="00EB5ED8"/>
    <w:rsid w:val="00EC10F5"/>
    <w:rsid w:val="00EC1C0C"/>
    <w:rsid w:val="00EC2E9C"/>
    <w:rsid w:val="00EC3D3B"/>
    <w:rsid w:val="00EC4C58"/>
    <w:rsid w:val="00EC536D"/>
    <w:rsid w:val="00EC5E2E"/>
    <w:rsid w:val="00EC697C"/>
    <w:rsid w:val="00EC6F96"/>
    <w:rsid w:val="00ED004D"/>
    <w:rsid w:val="00ED0B0D"/>
    <w:rsid w:val="00ED10C8"/>
    <w:rsid w:val="00ED1313"/>
    <w:rsid w:val="00ED187F"/>
    <w:rsid w:val="00ED5677"/>
    <w:rsid w:val="00ED7B94"/>
    <w:rsid w:val="00EE11B8"/>
    <w:rsid w:val="00EE22FD"/>
    <w:rsid w:val="00EE517C"/>
    <w:rsid w:val="00EE5C74"/>
    <w:rsid w:val="00EF02CD"/>
    <w:rsid w:val="00EF1334"/>
    <w:rsid w:val="00EF2FFE"/>
    <w:rsid w:val="00EF3329"/>
    <w:rsid w:val="00EF3709"/>
    <w:rsid w:val="00EF3F73"/>
    <w:rsid w:val="00EF436B"/>
    <w:rsid w:val="00EF635C"/>
    <w:rsid w:val="00F02CD1"/>
    <w:rsid w:val="00F069D7"/>
    <w:rsid w:val="00F06B3A"/>
    <w:rsid w:val="00F134F0"/>
    <w:rsid w:val="00F13792"/>
    <w:rsid w:val="00F14624"/>
    <w:rsid w:val="00F16751"/>
    <w:rsid w:val="00F1722D"/>
    <w:rsid w:val="00F17B6B"/>
    <w:rsid w:val="00F20A88"/>
    <w:rsid w:val="00F2107C"/>
    <w:rsid w:val="00F23C98"/>
    <w:rsid w:val="00F27D5C"/>
    <w:rsid w:val="00F32503"/>
    <w:rsid w:val="00F35C35"/>
    <w:rsid w:val="00F37A30"/>
    <w:rsid w:val="00F44269"/>
    <w:rsid w:val="00F44717"/>
    <w:rsid w:val="00F4737F"/>
    <w:rsid w:val="00F4744D"/>
    <w:rsid w:val="00F477A7"/>
    <w:rsid w:val="00F5116B"/>
    <w:rsid w:val="00F528BC"/>
    <w:rsid w:val="00F52BDD"/>
    <w:rsid w:val="00F535FE"/>
    <w:rsid w:val="00F55D45"/>
    <w:rsid w:val="00F5662F"/>
    <w:rsid w:val="00F60490"/>
    <w:rsid w:val="00F60AAA"/>
    <w:rsid w:val="00F60F03"/>
    <w:rsid w:val="00F61A61"/>
    <w:rsid w:val="00F62AEF"/>
    <w:rsid w:val="00F645D1"/>
    <w:rsid w:val="00F66352"/>
    <w:rsid w:val="00F67145"/>
    <w:rsid w:val="00F70B69"/>
    <w:rsid w:val="00F72D05"/>
    <w:rsid w:val="00F75CA6"/>
    <w:rsid w:val="00F81E00"/>
    <w:rsid w:val="00F8581E"/>
    <w:rsid w:val="00F86192"/>
    <w:rsid w:val="00F914C1"/>
    <w:rsid w:val="00F922FF"/>
    <w:rsid w:val="00F9348D"/>
    <w:rsid w:val="00F93A8C"/>
    <w:rsid w:val="00F9483B"/>
    <w:rsid w:val="00FA1D22"/>
    <w:rsid w:val="00FA63A0"/>
    <w:rsid w:val="00FB2382"/>
    <w:rsid w:val="00FB2CC2"/>
    <w:rsid w:val="00FB5623"/>
    <w:rsid w:val="00FB597D"/>
    <w:rsid w:val="00FB6338"/>
    <w:rsid w:val="00FB750B"/>
    <w:rsid w:val="00FC16DA"/>
    <w:rsid w:val="00FC39E2"/>
    <w:rsid w:val="00FC7ADD"/>
    <w:rsid w:val="00FD10F4"/>
    <w:rsid w:val="00FD1AFA"/>
    <w:rsid w:val="00FD296E"/>
    <w:rsid w:val="00FD37A2"/>
    <w:rsid w:val="00FD3DC5"/>
    <w:rsid w:val="00FD701C"/>
    <w:rsid w:val="00FD7739"/>
    <w:rsid w:val="00FE0BC1"/>
    <w:rsid w:val="00FE0EC6"/>
    <w:rsid w:val="00FE1E8F"/>
    <w:rsid w:val="00FE40A7"/>
    <w:rsid w:val="00FE580B"/>
    <w:rsid w:val="00FE587D"/>
    <w:rsid w:val="00FE6CC0"/>
    <w:rsid w:val="00FF0872"/>
    <w:rsid w:val="00FF2816"/>
    <w:rsid w:val="00FF307E"/>
    <w:rsid w:val="00FF48D7"/>
    <w:rsid w:val="00FF5067"/>
    <w:rsid w:val="00FF5102"/>
    <w:rsid w:val="00FF567D"/>
    <w:rsid w:val="00FF6768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91E1078-9BF4-41FC-A2F7-AEE27AE2A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E97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rsid w:val="0090056E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0056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0056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0056E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0056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F61A61"/>
    <w:pPr>
      <w:spacing w:before="240" w:after="60"/>
      <w:outlineLvl w:val="6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A69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A699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61924"/>
    <w:rPr>
      <w:color w:val="0000FF"/>
      <w:u w:val="single"/>
    </w:rPr>
  </w:style>
  <w:style w:type="paragraph" w:styleId="HTMLPreformatted">
    <w:name w:val="HTML Preformatted"/>
    <w:basedOn w:val="Normal"/>
    <w:rsid w:val="005211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061AF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476957"/>
  </w:style>
  <w:style w:type="paragraph" w:styleId="List2">
    <w:name w:val="List 2"/>
    <w:basedOn w:val="Normal"/>
    <w:rsid w:val="00B456DA"/>
    <w:pPr>
      <w:ind w:left="720" w:hanging="360"/>
    </w:pPr>
  </w:style>
  <w:style w:type="paragraph" w:styleId="BodyText">
    <w:name w:val="Body Text"/>
    <w:basedOn w:val="Normal"/>
    <w:rsid w:val="002F1BC4"/>
    <w:pPr>
      <w:spacing w:after="120"/>
    </w:pPr>
  </w:style>
  <w:style w:type="paragraph" w:styleId="BodyTextFirstIndent">
    <w:name w:val="Body Text First Indent"/>
    <w:basedOn w:val="BodyText"/>
    <w:rsid w:val="002F1BC4"/>
    <w:pPr>
      <w:ind w:firstLine="210"/>
    </w:pPr>
  </w:style>
  <w:style w:type="paragraph" w:styleId="List">
    <w:name w:val="List"/>
    <w:basedOn w:val="Normal"/>
    <w:rsid w:val="00D17071"/>
    <w:pPr>
      <w:ind w:left="360" w:hanging="360"/>
    </w:pPr>
  </w:style>
  <w:style w:type="paragraph" w:styleId="List3">
    <w:name w:val="List 3"/>
    <w:basedOn w:val="Normal"/>
    <w:rsid w:val="00D17071"/>
    <w:pPr>
      <w:ind w:left="1080" w:hanging="360"/>
    </w:pPr>
  </w:style>
  <w:style w:type="paragraph" w:styleId="List4">
    <w:name w:val="List 4"/>
    <w:basedOn w:val="Normal"/>
    <w:rsid w:val="00D17071"/>
    <w:pPr>
      <w:ind w:left="1440" w:hanging="360"/>
    </w:pPr>
  </w:style>
  <w:style w:type="paragraph" w:styleId="BodyTextIndent">
    <w:name w:val="Body Text Indent"/>
    <w:basedOn w:val="Normal"/>
    <w:rsid w:val="00D17071"/>
    <w:pPr>
      <w:spacing w:after="120"/>
      <w:ind w:left="360"/>
    </w:pPr>
  </w:style>
  <w:style w:type="paragraph" w:customStyle="1" w:styleId="DPPParas">
    <w:name w:val="DPP:Paras"/>
    <w:rsid w:val="00F61A61"/>
    <w:pPr>
      <w:spacing w:before="60" w:after="180"/>
      <w:jc w:val="both"/>
    </w:pPr>
    <w:rPr>
      <w:sz w:val="24"/>
    </w:rPr>
  </w:style>
  <w:style w:type="paragraph" w:customStyle="1" w:styleId="reg">
    <w:name w:val="reg"/>
    <w:basedOn w:val="Normal"/>
    <w:rsid w:val="00F61A61"/>
    <w:pPr>
      <w:spacing w:before="100" w:beforeAutospacing="1" w:after="100" w:afterAutospacing="1"/>
    </w:pPr>
    <w:rPr>
      <w:rFonts w:ascii="Helvetica" w:hAnsi="Helvetica" w:cs="Times New Roman"/>
      <w:color w:val="000000"/>
      <w:sz w:val="18"/>
      <w:szCs w:val="18"/>
    </w:rPr>
  </w:style>
  <w:style w:type="paragraph" w:customStyle="1" w:styleId="content">
    <w:name w:val="content"/>
    <w:basedOn w:val="Normal"/>
    <w:rsid w:val="00F61A61"/>
    <w:pPr>
      <w:spacing w:before="100" w:beforeAutospacing="1" w:after="100" w:afterAutospacing="1"/>
      <w:ind w:left="150" w:right="150"/>
    </w:pPr>
    <w:rPr>
      <w:rFonts w:ascii="Verdana" w:hAnsi="Verdana" w:cs="Times New Roman"/>
      <w:color w:val="1C2D60"/>
      <w:sz w:val="20"/>
      <w:szCs w:val="20"/>
    </w:rPr>
  </w:style>
  <w:style w:type="paragraph" w:styleId="ListBullet2">
    <w:name w:val="List Bullet 2"/>
    <w:basedOn w:val="Normal"/>
    <w:rsid w:val="00F61A61"/>
    <w:pPr>
      <w:numPr>
        <w:numId w:val="1"/>
      </w:numPr>
    </w:pPr>
  </w:style>
  <w:style w:type="paragraph" w:styleId="Date">
    <w:name w:val="Date"/>
    <w:basedOn w:val="Normal"/>
    <w:next w:val="Normal"/>
    <w:rsid w:val="0090056E"/>
  </w:style>
  <w:style w:type="paragraph" w:styleId="ListContinue">
    <w:name w:val="List Continue"/>
    <w:basedOn w:val="Normal"/>
    <w:rsid w:val="0090056E"/>
    <w:pPr>
      <w:spacing w:after="120"/>
      <w:ind w:left="360"/>
    </w:pPr>
  </w:style>
  <w:style w:type="paragraph" w:styleId="BodyTextFirstIndent2">
    <w:name w:val="Body Text First Indent 2"/>
    <w:basedOn w:val="BodyTextIndent"/>
    <w:rsid w:val="0090056E"/>
    <w:pPr>
      <w:ind w:firstLine="210"/>
    </w:pPr>
  </w:style>
  <w:style w:type="character" w:styleId="FollowedHyperlink">
    <w:name w:val="FollowedHyperlink"/>
    <w:basedOn w:val="DefaultParagraphFont"/>
    <w:rsid w:val="00FF6768"/>
    <w:rPr>
      <w:color w:val="800080"/>
      <w:u w:val="single"/>
    </w:rPr>
  </w:style>
  <w:style w:type="paragraph" w:customStyle="1" w:styleId="xl24">
    <w:name w:val="xl24"/>
    <w:basedOn w:val="Normal"/>
    <w:rsid w:val="005479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25">
    <w:name w:val="xl25"/>
    <w:basedOn w:val="Normal"/>
    <w:rsid w:val="005479A3"/>
    <w:pPr>
      <w:pBdr>
        <w:top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xl26">
    <w:name w:val="xl26"/>
    <w:basedOn w:val="Normal"/>
    <w:rsid w:val="005479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xl27">
    <w:name w:val="xl27"/>
    <w:basedOn w:val="Normal"/>
    <w:rsid w:val="005479A3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xl28">
    <w:name w:val="xl28"/>
    <w:basedOn w:val="Normal"/>
    <w:rsid w:val="005479A3"/>
    <w:pP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29">
    <w:name w:val="xl29"/>
    <w:basedOn w:val="Normal"/>
    <w:rsid w:val="005479A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30">
    <w:name w:val="xl30"/>
    <w:basedOn w:val="Normal"/>
    <w:rsid w:val="005479A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31">
    <w:name w:val="xl31"/>
    <w:basedOn w:val="Normal"/>
    <w:rsid w:val="00547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32">
    <w:name w:val="xl32"/>
    <w:basedOn w:val="Normal"/>
    <w:rsid w:val="00547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33">
    <w:name w:val="xl33"/>
    <w:basedOn w:val="Normal"/>
    <w:rsid w:val="005479A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34">
    <w:name w:val="xl34"/>
    <w:basedOn w:val="Normal"/>
    <w:rsid w:val="005479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35">
    <w:name w:val="xl35"/>
    <w:basedOn w:val="Normal"/>
    <w:rsid w:val="005479A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36">
    <w:name w:val="xl36"/>
    <w:basedOn w:val="Normal"/>
    <w:rsid w:val="005479A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37">
    <w:name w:val="xl37"/>
    <w:basedOn w:val="Normal"/>
    <w:rsid w:val="005479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38">
    <w:name w:val="xl38"/>
    <w:basedOn w:val="Normal"/>
    <w:rsid w:val="005479A3"/>
    <w:pPr>
      <w:pBdr>
        <w:top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xl39">
    <w:name w:val="xl39"/>
    <w:basedOn w:val="Normal"/>
    <w:rsid w:val="005479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0000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40">
    <w:name w:val="xl40"/>
    <w:basedOn w:val="Normal"/>
    <w:rsid w:val="005479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41">
    <w:name w:val="xl41"/>
    <w:basedOn w:val="Normal"/>
    <w:rsid w:val="005479A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42">
    <w:name w:val="xl42"/>
    <w:basedOn w:val="Normal"/>
    <w:rsid w:val="005479A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43">
    <w:name w:val="xl43"/>
    <w:basedOn w:val="Normal"/>
    <w:rsid w:val="005479A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44">
    <w:name w:val="xl44"/>
    <w:basedOn w:val="Normal"/>
    <w:rsid w:val="005479A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45">
    <w:name w:val="xl45"/>
    <w:basedOn w:val="Normal"/>
    <w:rsid w:val="005479A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46">
    <w:name w:val="xl46"/>
    <w:basedOn w:val="Normal"/>
    <w:rsid w:val="005479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47">
    <w:name w:val="xl47"/>
    <w:basedOn w:val="Normal"/>
    <w:rsid w:val="005479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48">
    <w:name w:val="xl48"/>
    <w:basedOn w:val="Normal"/>
    <w:rsid w:val="005479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49">
    <w:name w:val="xl49"/>
    <w:basedOn w:val="Normal"/>
    <w:rsid w:val="00547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50">
    <w:name w:val="xl50"/>
    <w:basedOn w:val="Normal"/>
    <w:rsid w:val="005479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51">
    <w:name w:val="xl51"/>
    <w:basedOn w:val="Normal"/>
    <w:rsid w:val="005479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52">
    <w:name w:val="xl52"/>
    <w:basedOn w:val="Normal"/>
    <w:rsid w:val="005479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53">
    <w:name w:val="xl53"/>
    <w:basedOn w:val="Normal"/>
    <w:rsid w:val="005479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54">
    <w:name w:val="xl54"/>
    <w:basedOn w:val="Normal"/>
    <w:rsid w:val="005479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color w:val="008000"/>
    </w:rPr>
  </w:style>
  <w:style w:type="paragraph" w:customStyle="1" w:styleId="xl55">
    <w:name w:val="xl55"/>
    <w:basedOn w:val="Normal"/>
    <w:rsid w:val="005479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56">
    <w:name w:val="xl56"/>
    <w:basedOn w:val="Normal"/>
    <w:rsid w:val="005479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57">
    <w:name w:val="xl57"/>
    <w:basedOn w:val="Normal"/>
    <w:rsid w:val="00547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8000"/>
    </w:rPr>
  </w:style>
  <w:style w:type="paragraph" w:customStyle="1" w:styleId="xl58">
    <w:name w:val="xl58"/>
    <w:basedOn w:val="Normal"/>
    <w:rsid w:val="00547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59">
    <w:name w:val="xl59"/>
    <w:basedOn w:val="Normal"/>
    <w:rsid w:val="00547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color w:val="008000"/>
    </w:rPr>
  </w:style>
  <w:style w:type="paragraph" w:customStyle="1" w:styleId="xl60">
    <w:name w:val="xl60"/>
    <w:basedOn w:val="Normal"/>
    <w:rsid w:val="005479A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61">
    <w:name w:val="xl61"/>
    <w:basedOn w:val="Normal"/>
    <w:rsid w:val="005479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color w:val="008000"/>
    </w:rPr>
  </w:style>
  <w:style w:type="paragraph" w:customStyle="1" w:styleId="xl62">
    <w:name w:val="xl62"/>
    <w:basedOn w:val="Normal"/>
    <w:rsid w:val="005479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63">
    <w:name w:val="xl63"/>
    <w:basedOn w:val="Normal"/>
    <w:rsid w:val="005479A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64">
    <w:name w:val="xl64"/>
    <w:basedOn w:val="Normal"/>
    <w:rsid w:val="005479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65">
    <w:name w:val="xl65"/>
    <w:basedOn w:val="Normal"/>
    <w:rsid w:val="005479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color w:val="008000"/>
    </w:rPr>
  </w:style>
  <w:style w:type="paragraph" w:customStyle="1" w:styleId="xl66">
    <w:name w:val="xl66"/>
    <w:basedOn w:val="Normal"/>
    <w:rsid w:val="005479A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67">
    <w:name w:val="xl67"/>
    <w:basedOn w:val="Normal"/>
    <w:rsid w:val="005479A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Normal"/>
    <w:rsid w:val="00547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</w:rPr>
  </w:style>
  <w:style w:type="paragraph" w:customStyle="1" w:styleId="xl69">
    <w:name w:val="xl69"/>
    <w:basedOn w:val="Normal"/>
    <w:rsid w:val="005479A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</w:rPr>
  </w:style>
  <w:style w:type="paragraph" w:customStyle="1" w:styleId="xl70">
    <w:name w:val="xl70"/>
    <w:basedOn w:val="Normal"/>
    <w:rsid w:val="005479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71">
    <w:name w:val="xl71"/>
    <w:basedOn w:val="Normal"/>
    <w:rsid w:val="00547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72">
    <w:name w:val="xl72"/>
    <w:basedOn w:val="Normal"/>
    <w:rsid w:val="005479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73">
    <w:name w:val="xl73"/>
    <w:basedOn w:val="Normal"/>
    <w:rsid w:val="005479A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74">
    <w:name w:val="xl74"/>
    <w:basedOn w:val="Normal"/>
    <w:rsid w:val="005479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75">
    <w:name w:val="xl75"/>
    <w:basedOn w:val="Normal"/>
    <w:rsid w:val="005479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76">
    <w:name w:val="xl76"/>
    <w:basedOn w:val="Normal"/>
    <w:rsid w:val="005479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77">
    <w:name w:val="xl77"/>
    <w:basedOn w:val="Normal"/>
    <w:rsid w:val="00547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78">
    <w:name w:val="xl78"/>
    <w:basedOn w:val="Normal"/>
    <w:rsid w:val="005479A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79">
    <w:name w:val="xl79"/>
    <w:basedOn w:val="Normal"/>
    <w:rsid w:val="005479A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80">
    <w:name w:val="xl80"/>
    <w:basedOn w:val="Normal"/>
    <w:rsid w:val="005479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al"/>
    <w:rsid w:val="005479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Normal"/>
    <w:rsid w:val="005479A3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83">
    <w:name w:val="xl83"/>
    <w:basedOn w:val="Normal"/>
    <w:rsid w:val="005479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84">
    <w:name w:val="xl84"/>
    <w:basedOn w:val="Normal"/>
    <w:rsid w:val="005479A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85">
    <w:name w:val="xl85"/>
    <w:basedOn w:val="Normal"/>
    <w:rsid w:val="005479A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86">
    <w:name w:val="xl86"/>
    <w:basedOn w:val="Normal"/>
    <w:rsid w:val="005479A3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87">
    <w:name w:val="xl87"/>
    <w:basedOn w:val="Normal"/>
    <w:rsid w:val="005479A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99"/>
      <w:spacing w:before="100" w:beforeAutospacing="1" w:after="100" w:afterAutospacing="1"/>
      <w:jc w:val="center"/>
    </w:pPr>
    <w:rPr>
      <w:b/>
      <w:bCs/>
    </w:rPr>
  </w:style>
  <w:style w:type="paragraph" w:customStyle="1" w:styleId="xl88">
    <w:name w:val="xl88"/>
    <w:basedOn w:val="Normal"/>
    <w:rsid w:val="005479A3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89">
    <w:name w:val="xl89"/>
    <w:basedOn w:val="Normal"/>
    <w:rsid w:val="005479A3"/>
    <w:pPr>
      <w:spacing w:before="100" w:beforeAutospacing="1" w:after="100" w:afterAutospacing="1"/>
    </w:pPr>
    <w:rPr>
      <w:b/>
      <w:bCs/>
      <w:color w:val="008000"/>
    </w:rPr>
  </w:style>
  <w:style w:type="paragraph" w:customStyle="1" w:styleId="xl90">
    <w:name w:val="xl90"/>
    <w:basedOn w:val="Normal"/>
    <w:rsid w:val="005479A3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color w:val="FF0000"/>
    </w:rPr>
  </w:style>
  <w:style w:type="paragraph" w:customStyle="1" w:styleId="xl91">
    <w:name w:val="xl91"/>
    <w:basedOn w:val="Normal"/>
    <w:rsid w:val="005479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92">
    <w:name w:val="xl92"/>
    <w:basedOn w:val="Normal"/>
    <w:rsid w:val="005479A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al"/>
    <w:rsid w:val="005479A3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xl94">
    <w:name w:val="xl94"/>
    <w:basedOn w:val="Normal"/>
    <w:rsid w:val="005479A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Normal"/>
    <w:rsid w:val="005479A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96">
    <w:name w:val="xl96"/>
    <w:basedOn w:val="Normal"/>
    <w:rsid w:val="005479A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97">
    <w:name w:val="xl97"/>
    <w:basedOn w:val="Normal"/>
    <w:rsid w:val="005479A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98">
    <w:name w:val="xl98"/>
    <w:basedOn w:val="Normal"/>
    <w:rsid w:val="005479A3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99">
    <w:name w:val="xl99"/>
    <w:basedOn w:val="Normal"/>
    <w:rsid w:val="005479A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100">
    <w:name w:val="xl100"/>
    <w:basedOn w:val="Normal"/>
    <w:rsid w:val="005479A3"/>
    <w:pPr>
      <w:pBdr>
        <w:bottom w:val="single" w:sz="8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xl101">
    <w:name w:val="xl101"/>
    <w:basedOn w:val="Normal"/>
    <w:rsid w:val="005479A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102">
    <w:name w:val="xl102"/>
    <w:basedOn w:val="Normal"/>
    <w:rsid w:val="005479A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103">
    <w:name w:val="xl103"/>
    <w:basedOn w:val="Normal"/>
    <w:rsid w:val="005479A3"/>
    <w:pPr>
      <w:pBdr>
        <w:left w:val="single" w:sz="4" w:space="0" w:color="auto"/>
        <w:bottom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5479A3"/>
    <w:pPr>
      <w:pBdr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05">
    <w:name w:val="xl105"/>
    <w:basedOn w:val="Normal"/>
    <w:rsid w:val="005479A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color w:val="008000"/>
    </w:rPr>
  </w:style>
  <w:style w:type="paragraph" w:customStyle="1" w:styleId="xl106">
    <w:name w:val="xl106"/>
    <w:basedOn w:val="Normal"/>
    <w:rsid w:val="005479A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107">
    <w:name w:val="xl107"/>
    <w:basedOn w:val="Normal"/>
    <w:rsid w:val="005479A3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5479A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109">
    <w:name w:val="xl109"/>
    <w:basedOn w:val="Normal"/>
    <w:rsid w:val="005479A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110">
    <w:name w:val="xl110"/>
    <w:basedOn w:val="Normal"/>
    <w:rsid w:val="005479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111">
    <w:name w:val="xl111"/>
    <w:basedOn w:val="Normal"/>
    <w:rsid w:val="005479A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112">
    <w:name w:val="xl112"/>
    <w:basedOn w:val="Normal"/>
    <w:rsid w:val="005479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113">
    <w:name w:val="xl113"/>
    <w:basedOn w:val="Normal"/>
    <w:rsid w:val="005479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114">
    <w:name w:val="xl114"/>
    <w:basedOn w:val="Normal"/>
    <w:rsid w:val="005479A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115">
    <w:name w:val="xl115"/>
    <w:basedOn w:val="Normal"/>
    <w:rsid w:val="005479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xl116">
    <w:name w:val="xl116"/>
    <w:basedOn w:val="Normal"/>
    <w:rsid w:val="005479A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Normal"/>
    <w:rsid w:val="00547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5479A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119">
    <w:name w:val="xl119"/>
    <w:basedOn w:val="Normal"/>
    <w:rsid w:val="005479A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120">
    <w:name w:val="xl120"/>
    <w:basedOn w:val="Normal"/>
    <w:rsid w:val="005479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21">
    <w:name w:val="xl121"/>
    <w:basedOn w:val="Normal"/>
    <w:rsid w:val="005479A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5479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23">
    <w:name w:val="xl123"/>
    <w:basedOn w:val="Normal"/>
    <w:rsid w:val="005479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24">
    <w:name w:val="xl124"/>
    <w:basedOn w:val="Normal"/>
    <w:rsid w:val="005479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125">
    <w:name w:val="xl125"/>
    <w:basedOn w:val="Normal"/>
    <w:rsid w:val="005479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126">
    <w:name w:val="xl126"/>
    <w:basedOn w:val="Normal"/>
    <w:rsid w:val="005479A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127">
    <w:name w:val="xl127"/>
    <w:basedOn w:val="Normal"/>
    <w:rsid w:val="005479A3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128">
    <w:name w:val="xl128"/>
    <w:basedOn w:val="Normal"/>
    <w:rsid w:val="005479A3"/>
    <w:pPr>
      <w:pBdr>
        <w:top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129">
    <w:name w:val="xl129"/>
    <w:basedOn w:val="Normal"/>
    <w:rsid w:val="005479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130">
    <w:name w:val="xl130"/>
    <w:basedOn w:val="Normal"/>
    <w:rsid w:val="005479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131">
    <w:name w:val="xl131"/>
    <w:basedOn w:val="Normal"/>
    <w:rsid w:val="005479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132">
    <w:name w:val="xl132"/>
    <w:basedOn w:val="Normal"/>
    <w:rsid w:val="005479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3">
    <w:name w:val="xl133"/>
    <w:basedOn w:val="Normal"/>
    <w:rsid w:val="005479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color w:val="008000"/>
    </w:rPr>
  </w:style>
  <w:style w:type="paragraph" w:customStyle="1" w:styleId="xl134">
    <w:name w:val="xl134"/>
    <w:basedOn w:val="Normal"/>
    <w:rsid w:val="005479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135">
    <w:name w:val="xl135"/>
    <w:basedOn w:val="Normal"/>
    <w:rsid w:val="005479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5479A3"/>
    <w:pPr>
      <w:pBdr>
        <w:top w:val="single" w:sz="8" w:space="0" w:color="auto"/>
        <w:bottom w:val="single" w:sz="8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Normal"/>
    <w:rsid w:val="005479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8">
    <w:name w:val="xl138"/>
    <w:basedOn w:val="Normal"/>
    <w:rsid w:val="005479A3"/>
    <w:pPr>
      <w:pBdr>
        <w:top w:val="single" w:sz="8" w:space="0" w:color="auto"/>
        <w:left w:val="single" w:sz="8" w:space="0" w:color="auto"/>
      </w:pBdr>
      <w:shd w:val="clear" w:color="auto" w:fill="FFCC99"/>
      <w:spacing w:before="100" w:beforeAutospacing="1" w:after="100" w:afterAutospacing="1"/>
      <w:jc w:val="center"/>
    </w:pPr>
    <w:rPr>
      <w:b/>
      <w:bCs/>
    </w:rPr>
  </w:style>
  <w:style w:type="paragraph" w:customStyle="1" w:styleId="xl139">
    <w:name w:val="xl139"/>
    <w:basedOn w:val="Normal"/>
    <w:rsid w:val="005479A3"/>
    <w:pPr>
      <w:pBdr>
        <w:top w:val="single" w:sz="8" w:space="0" w:color="auto"/>
      </w:pBdr>
      <w:shd w:val="clear" w:color="auto" w:fill="FFCC99"/>
      <w:spacing w:before="100" w:beforeAutospacing="1" w:after="100" w:afterAutospacing="1"/>
      <w:jc w:val="center"/>
    </w:pPr>
    <w:rPr>
      <w:b/>
      <w:bCs/>
    </w:rPr>
  </w:style>
  <w:style w:type="paragraph" w:customStyle="1" w:styleId="xl140">
    <w:name w:val="xl140"/>
    <w:basedOn w:val="Normal"/>
    <w:rsid w:val="005479A3"/>
    <w:pPr>
      <w:pBdr>
        <w:top w:val="single" w:sz="8" w:space="0" w:color="auto"/>
        <w:right w:val="single" w:sz="8" w:space="0" w:color="auto"/>
      </w:pBdr>
      <w:shd w:val="clear" w:color="auto" w:fill="FFCC99"/>
      <w:spacing w:before="100" w:beforeAutospacing="1" w:after="100" w:afterAutospacing="1"/>
      <w:jc w:val="center"/>
    </w:pPr>
    <w:rPr>
      <w:b/>
      <w:bCs/>
    </w:rPr>
  </w:style>
  <w:style w:type="paragraph" w:customStyle="1" w:styleId="xl141">
    <w:name w:val="xl141"/>
    <w:basedOn w:val="Normal"/>
    <w:rsid w:val="005479A3"/>
    <w:pPr>
      <w:pBdr>
        <w:top w:val="single" w:sz="8" w:space="0" w:color="auto"/>
        <w:lef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5479A3"/>
    <w:pPr>
      <w:pBdr>
        <w:top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5479A3"/>
    <w:pPr>
      <w:pBdr>
        <w:top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pdoutput">
    <w:name w:val="pdoutput"/>
    <w:basedOn w:val="Normal"/>
    <w:rsid w:val="00866F44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styleId="HTMLCite">
    <w:name w:val="HTML Cite"/>
    <w:basedOn w:val="DefaultParagraphFont"/>
    <w:rsid w:val="00D875D0"/>
    <w:rPr>
      <w:i/>
      <w:iCs/>
    </w:rPr>
  </w:style>
  <w:style w:type="paragraph" w:styleId="NormalWeb">
    <w:name w:val="Normal (Web)"/>
    <w:basedOn w:val="Normal"/>
    <w:rsid w:val="009D3609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pdoutputcenter">
    <w:name w:val="pdoutputcenter"/>
    <w:basedOn w:val="Normal"/>
    <w:rsid w:val="009D3609"/>
    <w:pP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NormalBlack">
    <w:name w:val="Normal + Black"/>
    <w:basedOn w:val="Normal"/>
    <w:rsid w:val="00983284"/>
    <w:rPr>
      <w:rFonts w:cs="Times New Roman"/>
      <w:color w:val="000000"/>
      <w:sz w:val="22"/>
      <w:szCs w:val="20"/>
    </w:rPr>
  </w:style>
  <w:style w:type="character" w:styleId="CommentReference">
    <w:name w:val="annotation reference"/>
    <w:basedOn w:val="DefaultParagraphFont"/>
    <w:semiHidden/>
    <w:rsid w:val="00DC44A6"/>
    <w:rPr>
      <w:sz w:val="16"/>
      <w:szCs w:val="16"/>
    </w:rPr>
  </w:style>
  <w:style w:type="paragraph" w:styleId="CommentText">
    <w:name w:val="annotation text"/>
    <w:basedOn w:val="Normal"/>
    <w:semiHidden/>
    <w:rsid w:val="00DC44A6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C31F4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CommentSubject">
    <w:name w:val="annotation subject"/>
    <w:basedOn w:val="CommentText"/>
    <w:next w:val="CommentText"/>
    <w:semiHidden/>
    <w:rsid w:val="008F2296"/>
    <w:rPr>
      <w:rFonts w:ascii="Arial" w:hAnsi="Arial" w:cs="Arial"/>
      <w:b/>
      <w:bCs/>
    </w:rPr>
  </w:style>
  <w:style w:type="paragraph" w:customStyle="1" w:styleId="Default">
    <w:name w:val="Default"/>
    <w:rsid w:val="009C314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C6F9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20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57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88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3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7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4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7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2277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25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1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7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3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2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5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2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3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7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1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3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9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glenn.j.pietras.naf@mail.mi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ATAT Document" ma:contentTypeID="0x0101007C43839E24B73749BA4798A5588323C0008C05123374323047AAFA2D4840770D3B" ma:contentTypeVersion="2" ma:contentTypeDescription="" ma:contentTypeScope="" ma:versionID="7f9f4367dcb2154ac2f3dcafe37823c5">
  <xsd:schema xmlns:xsd="http://www.w3.org/2001/XMLSchema" xmlns:xs="http://www.w3.org/2001/XMLSchema" xmlns:p="http://schemas.microsoft.com/office/2006/metadata/properties" xmlns:ns1="http://schemas.microsoft.com/sharepoint/v3" xmlns:ns2="90176307-4b28-4e6f-8886-504de72e20a4" xmlns:ns3="c0fa6aab-2dde-429b-bad7-c6a1c52ca3f7" targetNamespace="http://schemas.microsoft.com/office/2006/metadata/properties" ma:root="true" ma:fieldsID="54d0bb071865d638124021cd36772ba3" ns1:_="" ns2:_="" ns3:_="">
    <xsd:import namespace="http://schemas.microsoft.com/sharepoint/v3"/>
    <xsd:import namespace="90176307-4b28-4e6f-8886-504de72e20a4"/>
    <xsd:import namespace="c0fa6aab-2dde-429b-bad7-c6a1c52ca3f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RoutingRuleDescription" minOccurs="0"/>
                <xsd:element ref="ns3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1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76307-4b28-4e6f-8886-504de72e20a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a6aab-2dde-429b-bad7-c6a1c52ca3f7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2" nillable="true" ma:displayName="Document Type" ma:default="SACO Tasking Documents" ma:format="Dropdown" ma:internalName="Document_x0020_Type0" ma:readOnly="false">
      <xsd:simpleType>
        <xsd:restriction base="dms:Choice">
          <xsd:enumeration value="SACO Tasking Documents"/>
          <xsd:enumeration value="Staff Response/Supporting Doc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RoutingRuleDescription xmlns="http://schemas.microsoft.com/sharepoint/v3" xsi:nil="true"/>
    <_dlc_DocIdPersistId xmlns="90176307-4b28-4e6f-8886-504de72e20a4">false</_dlc_DocIdPersistId>
    <_dlc_DocId xmlns="90176307-4b28-4e6f-8886-504de72e20a4">PS3CEWRX5CJ6-2866-1504</_dlc_DocId>
    <_dlc_DocIdUrl xmlns="90176307-4b28-4e6f-8886-504de72e20a4">
      <Url>https://home.army.mil/sites/operational/SATAT/_layouts/DocIdRedir.aspx?ID=PS3CEWRX5CJ6-2866-1504</Url>
      <Description>PS3CEWRX5CJ6-2866-1504</Description>
    </_dlc_DocIdUrl>
    <Document_x0020_Type xmlns="c0fa6aab-2dde-429b-bad7-c6a1c52ca3f7">Staff Response/Supporting Docs</Document_x0020_Type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C025EA3-A61D-4535-B275-EDDA82D180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F07987-3A31-4984-ACAB-BDD14FAA3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176307-4b28-4e6f-8886-504de72e20a4"/>
    <ds:schemaRef ds:uri="c0fa6aab-2dde-429b-bad7-c6a1c52ca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6928AF-9F82-4C75-A641-D6929B40417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B8BE06E-5F68-4978-9444-3159D520432B}">
  <ds:schemaRefs>
    <ds:schemaRef ds:uri="http://schemas.microsoft.com/office/2006/metadata/properties"/>
    <ds:schemaRef ds:uri="http://schemas.microsoft.com/sharepoint/v3"/>
    <ds:schemaRef ds:uri="90176307-4b28-4e6f-8886-504de72e20a4"/>
    <ds:schemaRef ds:uri="c0fa6aab-2dde-429b-bad7-c6a1c52ca3f7"/>
  </ds:schemaRefs>
</ds:datastoreItem>
</file>

<file path=customXml/itemProps5.xml><?xml version="1.0" encoding="utf-8"?>
<ds:datastoreItem xmlns:ds="http://schemas.openxmlformats.org/officeDocument/2006/customXml" ds:itemID="{338855D6-0D81-420E-B13B-2EBD81D6644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002_FRAGO Shell</vt:lpstr>
    </vt:vector>
  </TitlesOfParts>
  <Company>U.S. Army - FT. Sam Houston</Company>
  <LinksUpToDate>false</LinksUpToDate>
  <CharactersWithSpaces>5661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002_FRAGO Shell</dc:title>
  <dc:creator>Holley, Erin CIV USA IMCOM HQ</dc:creator>
  <cp:lastModifiedBy>peter.craig</cp:lastModifiedBy>
  <cp:revision>3</cp:revision>
  <cp:lastPrinted>2014-11-04T15:05:00Z</cp:lastPrinted>
  <dcterms:created xsi:type="dcterms:W3CDTF">2017-01-07T02:06:00Z</dcterms:created>
  <dcterms:modified xsi:type="dcterms:W3CDTF">2017-01-07T02:08:00Z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0x0101007C43839E24B73749BA4798A5588323C0008C05123374323047AAFA2D4840770D3B</vt:lpwstr>
  </property>
  <property fmtid="{D5CDD505-2E9C-101B-9397-08002B2CF9AE}" pid="4" name="_dlc_DocIdItemGuid">
    <vt:lpwstr>9a3c98b0-f8d3-4fa4-a8d5-b50f73b5f550</vt:lpwstr>
  </property>
  <property fmtid="{D5CDD505-2E9C-101B-9397-08002B2CF9AE}" pid="5" name="Description0">
    <vt:lpwstr>FRAGO 01 to OPORD 11-492</vt:lpwstr>
  </property>
  <property fmtid="{D5CDD505-2E9C-101B-9397-08002B2CF9AE}" pid="6" name="Control Number">
    <vt:lpwstr>12375</vt:lpwstr>
  </property>
</Properties>
</file>